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2D07" w:rsidRDefault="00C61614" w:rsidP="008D2D07">
      <w:pPr>
        <w:pStyle w:val="Title"/>
        <w:jc w:val="left"/>
        <w:rPr>
          <w:u w:val="none"/>
        </w:rPr>
      </w:pPr>
      <w:r w:rsidRPr="00C61614">
        <w:rPr>
          <w:noProof/>
          <w:u w:val="none"/>
          <w:lang w:eastAsia="en-GB"/>
        </w:rPr>
        <w:drawing>
          <wp:anchor distT="0" distB="0" distL="114300" distR="114300" simplePos="0" relativeHeight="251661312" behindDoc="1" locked="0" layoutInCell="1" allowOverlap="1" wp14:anchorId="40007AA9" wp14:editId="6D6E7A10">
            <wp:simplePos x="0" y="0"/>
            <wp:positionH relativeFrom="column">
              <wp:posOffset>4810760</wp:posOffset>
            </wp:positionH>
            <wp:positionV relativeFrom="paragraph">
              <wp:posOffset>-46990</wp:posOffset>
            </wp:positionV>
            <wp:extent cx="2276475" cy="1152525"/>
            <wp:effectExtent l="0" t="0" r="0" b="0"/>
            <wp:wrapNone/>
            <wp:docPr id="10" name="Picture 10" descr="\\CorpData01\LCCUsers4$\djay001\Desktop\lcc_A4-58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rpData01\LCCUsers4$\djay001\Desktop\lcc_A4-58mm.jpg"/>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2276475" cy="1152525"/>
                    </a:xfrm>
                    <a:prstGeom prst="rect">
                      <a:avLst/>
                    </a:prstGeom>
                    <a:noFill/>
                    <a:ln>
                      <a:noFill/>
                    </a:ln>
                  </pic:spPr>
                </pic:pic>
              </a:graphicData>
            </a:graphic>
          </wp:anchor>
        </w:drawing>
      </w:r>
      <w:r w:rsidRPr="00C61614">
        <w:rPr>
          <w:u w:val="none"/>
        </w:rPr>
        <w:t>Appendix A</w:t>
      </w:r>
    </w:p>
    <w:p w:rsidR="00C61614" w:rsidRPr="00C61614" w:rsidRDefault="00C61614" w:rsidP="008D2D07">
      <w:pPr>
        <w:pStyle w:val="Title"/>
        <w:jc w:val="left"/>
        <w:rPr>
          <w:u w:val="none"/>
        </w:rPr>
      </w:pPr>
      <w:bookmarkStart w:id="0" w:name="_GoBack"/>
      <w:bookmarkEnd w:id="0"/>
    </w:p>
    <w:p w:rsidR="008D2D07" w:rsidRPr="008D2D07" w:rsidRDefault="00C61614" w:rsidP="008D2D07">
      <w:pPr>
        <w:pStyle w:val="Title"/>
        <w:jc w:val="left"/>
        <w:rPr>
          <w:sz w:val="22"/>
          <w:szCs w:val="22"/>
        </w:rPr>
      </w:pPr>
      <w:r w:rsidRPr="008D2D07">
        <w:rPr>
          <w:sz w:val="22"/>
          <w:szCs w:val="22"/>
        </w:rPr>
        <w:t>NOTICE OF PROPOSAL</w:t>
      </w:r>
    </w:p>
    <w:p w:rsidR="008D2D07" w:rsidRPr="008D2D07" w:rsidRDefault="00C61614" w:rsidP="008D2D07">
      <w:pPr>
        <w:pStyle w:val="Title"/>
        <w:jc w:val="left"/>
        <w:rPr>
          <w:sz w:val="22"/>
          <w:szCs w:val="22"/>
        </w:rPr>
      </w:pPr>
      <w:r w:rsidRPr="008D2D07">
        <w:rPr>
          <w:sz w:val="22"/>
          <w:szCs w:val="22"/>
        </w:rPr>
        <w:t>ROAD TRAFFIC REGULATION ACT 1984</w:t>
      </w:r>
    </w:p>
    <w:p w:rsidR="008D2D07" w:rsidRPr="008D2D07" w:rsidRDefault="00C61614" w:rsidP="008D2D07">
      <w:pPr>
        <w:rPr>
          <w:rFonts w:ascii="Arial" w:hAnsi="Arial" w:cs="Arial"/>
          <w:b/>
          <w:bCs/>
          <w:sz w:val="22"/>
          <w:szCs w:val="22"/>
        </w:rPr>
      </w:pPr>
      <w:r w:rsidRPr="008D2D07">
        <w:rPr>
          <w:rFonts w:ascii="Arial" w:hAnsi="Arial" w:cs="Arial"/>
          <w:b/>
          <w:bCs/>
          <w:sz w:val="22"/>
          <w:szCs w:val="22"/>
        </w:rPr>
        <w:t>LANCASHIRE COUNTY COUNCIL</w:t>
      </w:r>
    </w:p>
    <w:p w:rsidR="008D2D07" w:rsidRPr="008D2D07" w:rsidRDefault="00C61614" w:rsidP="008D2D07">
      <w:pPr>
        <w:rPr>
          <w:rFonts w:ascii="Arial" w:hAnsi="Arial" w:cs="Arial"/>
          <w:b/>
          <w:bCs/>
          <w:sz w:val="22"/>
          <w:szCs w:val="22"/>
        </w:rPr>
      </w:pPr>
      <w:r w:rsidRPr="008D2D07">
        <w:rPr>
          <w:rFonts w:ascii="Arial" w:hAnsi="Arial" w:cs="Arial"/>
          <w:b/>
          <w:bCs/>
          <w:sz w:val="22"/>
          <w:szCs w:val="22"/>
        </w:rPr>
        <w:t xml:space="preserve">(VARIOUS ROADS, WEST LANCASHIRE BOROUGH) </w:t>
      </w:r>
    </w:p>
    <w:p w:rsidR="008D2D07" w:rsidRPr="008D2D07" w:rsidRDefault="00C61614" w:rsidP="008D2D07">
      <w:pPr>
        <w:rPr>
          <w:rFonts w:ascii="Arial" w:hAnsi="Arial" w:cs="Arial"/>
          <w:b/>
          <w:bCs/>
          <w:sz w:val="22"/>
          <w:szCs w:val="22"/>
        </w:rPr>
      </w:pPr>
      <w:r w:rsidRPr="008D2D07">
        <w:rPr>
          <w:rFonts w:ascii="Arial" w:hAnsi="Arial" w:cs="Arial"/>
          <w:b/>
          <w:bCs/>
          <w:sz w:val="22"/>
          <w:szCs w:val="22"/>
        </w:rPr>
        <w:t>(PART REVOCATION, 30MPH AND 40 MPH SPEED LIMIT) ORDER 201*</w:t>
      </w:r>
    </w:p>
    <w:p w:rsidR="008D2D07" w:rsidRPr="008D2D07" w:rsidRDefault="00C61614" w:rsidP="008D2D07">
      <w:pPr>
        <w:rPr>
          <w:rFonts w:ascii="Arial" w:hAnsi="Arial" w:cs="Arial"/>
          <w:b/>
          <w:bCs/>
          <w:color w:val="FF0000"/>
          <w:sz w:val="22"/>
          <w:szCs w:val="22"/>
        </w:rPr>
      </w:pPr>
    </w:p>
    <w:p w:rsidR="008D2D07" w:rsidRPr="008D2D07" w:rsidRDefault="00C61614" w:rsidP="008D2D07">
      <w:pPr>
        <w:jc w:val="both"/>
        <w:rPr>
          <w:rFonts w:ascii="Arial" w:hAnsi="Arial" w:cs="Arial"/>
          <w:sz w:val="22"/>
          <w:szCs w:val="22"/>
        </w:rPr>
      </w:pPr>
      <w:r w:rsidRPr="008D2D07">
        <w:rPr>
          <w:rFonts w:ascii="Arial" w:hAnsi="Arial" w:cs="Arial"/>
          <w:b/>
          <w:bCs/>
          <w:sz w:val="22"/>
          <w:szCs w:val="22"/>
        </w:rPr>
        <w:t xml:space="preserve">NOTICE IS HEREBY GIVEN </w:t>
      </w:r>
      <w:r w:rsidRPr="008D2D07">
        <w:rPr>
          <w:rFonts w:ascii="Arial" w:hAnsi="Arial" w:cs="Arial"/>
          <w:sz w:val="22"/>
          <w:szCs w:val="22"/>
        </w:rPr>
        <w:t xml:space="preserve">that Lancashire County Council propose to make the above Speed Limit Order under Sections 82(2), 83(2), 84(1)(a) and (2) and Part IV of Schedule 9 of the </w:t>
      </w:r>
      <w:r w:rsidRPr="008D2D07">
        <w:rPr>
          <w:rFonts w:ascii="Arial" w:hAnsi="Arial" w:cs="Arial"/>
          <w:b/>
          <w:bCs/>
          <w:sz w:val="22"/>
          <w:szCs w:val="22"/>
        </w:rPr>
        <w:t>Road Traffic Regulation Act 1984</w:t>
      </w:r>
      <w:r w:rsidRPr="008D2D07">
        <w:rPr>
          <w:rFonts w:ascii="Arial" w:hAnsi="Arial" w:cs="Arial"/>
          <w:sz w:val="22"/>
          <w:szCs w:val="22"/>
        </w:rPr>
        <w:t>, as amended, the effect of which will be to:</w:t>
      </w:r>
    </w:p>
    <w:p w:rsidR="000B127D" w:rsidRPr="000B127D" w:rsidRDefault="00C61614" w:rsidP="000B127D">
      <w:pPr>
        <w:numPr>
          <w:ilvl w:val="0"/>
          <w:numId w:val="7"/>
        </w:numPr>
        <w:ind w:left="284" w:hanging="284"/>
        <w:rPr>
          <w:rFonts w:ascii="Arial" w:hAnsi="Arial" w:cs="Arial"/>
          <w:sz w:val="22"/>
          <w:szCs w:val="22"/>
        </w:rPr>
      </w:pPr>
      <w:r w:rsidRPr="000B127D">
        <w:rPr>
          <w:rFonts w:ascii="Arial" w:hAnsi="Arial" w:cs="Arial"/>
          <w:sz w:val="22"/>
          <w:szCs w:val="22"/>
        </w:rPr>
        <w:t>Revoke:</w:t>
      </w:r>
    </w:p>
    <w:p w:rsidR="000B127D" w:rsidRPr="000B127D" w:rsidRDefault="00C61614" w:rsidP="000B127D">
      <w:pPr>
        <w:numPr>
          <w:ilvl w:val="0"/>
          <w:numId w:val="8"/>
        </w:numPr>
        <w:ind w:left="851"/>
        <w:rPr>
          <w:rFonts w:ascii="Arial" w:hAnsi="Arial" w:cs="Arial"/>
          <w:b/>
          <w:bCs/>
          <w:sz w:val="22"/>
          <w:szCs w:val="22"/>
          <w:u w:val="single"/>
        </w:rPr>
      </w:pPr>
      <w:r w:rsidRPr="000B127D">
        <w:rPr>
          <w:rFonts w:ascii="Arial" w:hAnsi="Arial" w:cs="Arial"/>
          <w:bCs/>
          <w:sz w:val="22"/>
          <w:szCs w:val="22"/>
        </w:rPr>
        <w:t>Articles 2 and 3</w:t>
      </w:r>
      <w:r w:rsidRPr="000B127D">
        <w:rPr>
          <w:rFonts w:ascii="Arial" w:hAnsi="Arial" w:cs="Arial"/>
          <w:bCs/>
          <w:sz w:val="22"/>
          <w:szCs w:val="22"/>
        </w:rPr>
        <w:t xml:space="preserve"> of the "Lancashire County Council (B5246 </w:t>
      </w:r>
      <w:proofErr w:type="gramStart"/>
      <w:r w:rsidRPr="000B127D">
        <w:rPr>
          <w:rFonts w:ascii="Arial" w:hAnsi="Arial" w:cs="Arial"/>
          <w:bCs/>
          <w:sz w:val="22"/>
          <w:szCs w:val="22"/>
        </w:rPr>
        <w:t>The</w:t>
      </w:r>
      <w:proofErr w:type="gramEnd"/>
      <w:r w:rsidRPr="000B127D">
        <w:rPr>
          <w:rFonts w:ascii="Arial" w:hAnsi="Arial" w:cs="Arial"/>
          <w:bCs/>
          <w:sz w:val="22"/>
          <w:szCs w:val="22"/>
        </w:rPr>
        <w:t xml:space="preserve"> Marshes Lane/ Holmeswood Road, Mere Brow/ Holmeswood and A5147 Halsall Road/Gorsuch Lane, Halsall /Gorsuch West Lancashire Borough) (Part Revocation, 30 40 and 50 mph speed limit) Order 2011" insofar as it rela</w:t>
      </w:r>
      <w:r w:rsidRPr="000B127D">
        <w:rPr>
          <w:rFonts w:ascii="Arial" w:hAnsi="Arial" w:cs="Arial"/>
          <w:bCs/>
          <w:sz w:val="22"/>
          <w:szCs w:val="22"/>
        </w:rPr>
        <w:t>tes to Articles 1 and 3 of that Order.</w:t>
      </w:r>
    </w:p>
    <w:p w:rsidR="000B127D" w:rsidRPr="000B127D" w:rsidRDefault="00C61614" w:rsidP="000B127D">
      <w:pPr>
        <w:numPr>
          <w:ilvl w:val="0"/>
          <w:numId w:val="8"/>
        </w:numPr>
        <w:ind w:left="851"/>
        <w:rPr>
          <w:rFonts w:ascii="Arial" w:hAnsi="Arial" w:cs="Arial"/>
          <w:b/>
          <w:bCs/>
          <w:sz w:val="22"/>
          <w:szCs w:val="22"/>
          <w:u w:val="single"/>
        </w:rPr>
      </w:pPr>
      <w:r w:rsidRPr="000B127D">
        <w:rPr>
          <w:rFonts w:ascii="Arial" w:hAnsi="Arial" w:cs="Arial"/>
          <w:bCs/>
          <w:sz w:val="22"/>
          <w:szCs w:val="22"/>
        </w:rPr>
        <w:t>Article 2 of the "Lancashire County Council (Higher Lane, Beacon Lane and Hillock Lane, Dalton West Lancashire Borough) (Restricted Road and 40 mph Speed Limit) Order 2012"insofar as it relates to item 1 of Schedule 2</w:t>
      </w:r>
      <w:r w:rsidRPr="000B127D">
        <w:rPr>
          <w:rFonts w:ascii="Arial" w:hAnsi="Arial" w:cs="Arial"/>
          <w:bCs/>
          <w:sz w:val="22"/>
          <w:szCs w:val="22"/>
        </w:rPr>
        <w:t xml:space="preserve"> to that Order.</w:t>
      </w:r>
    </w:p>
    <w:p w:rsidR="000B127D" w:rsidRPr="000B127D" w:rsidRDefault="00C61614" w:rsidP="000B127D">
      <w:pPr>
        <w:numPr>
          <w:ilvl w:val="0"/>
          <w:numId w:val="8"/>
        </w:numPr>
        <w:ind w:left="851"/>
        <w:rPr>
          <w:rFonts w:ascii="Arial" w:hAnsi="Arial" w:cs="Arial"/>
          <w:b/>
          <w:bCs/>
          <w:sz w:val="22"/>
          <w:szCs w:val="22"/>
          <w:u w:val="single"/>
        </w:rPr>
      </w:pPr>
      <w:r w:rsidRPr="000B127D">
        <w:rPr>
          <w:rFonts w:ascii="Arial" w:hAnsi="Arial" w:cs="Arial"/>
          <w:bCs/>
          <w:sz w:val="22"/>
          <w:szCs w:val="22"/>
        </w:rPr>
        <w:t>Article 2 of the "Lancashire County Council Various Roads Rufford and Tarleton, West Lancashire District) (30 mph and 40 mph Speed Limit) Order 1990"</w:t>
      </w:r>
      <w:r w:rsidRPr="000B127D">
        <w:rPr>
          <w:sz w:val="22"/>
          <w:szCs w:val="22"/>
        </w:rPr>
        <w:t xml:space="preserve"> </w:t>
      </w:r>
      <w:r w:rsidRPr="000B127D">
        <w:rPr>
          <w:rFonts w:ascii="Arial" w:hAnsi="Arial" w:cs="Arial"/>
          <w:bCs/>
          <w:sz w:val="22"/>
          <w:szCs w:val="22"/>
        </w:rPr>
        <w:t>insofar as it relates to item 3 of Schedule 2 to that Order.</w:t>
      </w:r>
    </w:p>
    <w:p w:rsidR="000B127D" w:rsidRPr="000B127D" w:rsidRDefault="00C61614" w:rsidP="000B127D">
      <w:pPr>
        <w:numPr>
          <w:ilvl w:val="0"/>
          <w:numId w:val="8"/>
        </w:numPr>
        <w:ind w:left="851"/>
        <w:rPr>
          <w:rFonts w:ascii="Arial" w:hAnsi="Arial" w:cs="Arial"/>
          <w:b/>
          <w:bCs/>
          <w:sz w:val="22"/>
          <w:szCs w:val="22"/>
          <w:u w:val="single"/>
        </w:rPr>
      </w:pPr>
      <w:r w:rsidRPr="000B127D">
        <w:rPr>
          <w:rFonts w:ascii="Arial" w:hAnsi="Arial" w:cs="Arial"/>
          <w:bCs/>
          <w:sz w:val="22"/>
          <w:szCs w:val="22"/>
        </w:rPr>
        <w:t xml:space="preserve">Article 1 of the "Lancashire </w:t>
      </w:r>
      <w:r w:rsidRPr="000B127D">
        <w:rPr>
          <w:rFonts w:ascii="Arial" w:hAnsi="Arial" w:cs="Arial"/>
          <w:bCs/>
          <w:sz w:val="22"/>
          <w:szCs w:val="22"/>
        </w:rPr>
        <w:t>County Council</w:t>
      </w:r>
      <w:r w:rsidRPr="000B127D">
        <w:rPr>
          <w:rFonts w:ascii="Arial" w:hAnsi="Arial" w:cs="Arial"/>
          <w:b/>
          <w:bCs/>
          <w:sz w:val="22"/>
          <w:szCs w:val="22"/>
        </w:rPr>
        <w:t xml:space="preserve"> </w:t>
      </w:r>
      <w:r w:rsidRPr="000B127D">
        <w:rPr>
          <w:rFonts w:ascii="Arial" w:hAnsi="Arial" w:cs="Arial"/>
          <w:bCs/>
          <w:sz w:val="22"/>
          <w:szCs w:val="22"/>
        </w:rPr>
        <w:t>(Bescar Lane, Bescar, West Lancashire District) (40 mph speed limit) Order 1989" insofar as it relates to item 1 of the Schedule to that Order.</w:t>
      </w:r>
    </w:p>
    <w:p w:rsidR="000B127D" w:rsidRPr="000B127D" w:rsidRDefault="00C61614" w:rsidP="000B127D">
      <w:pPr>
        <w:numPr>
          <w:ilvl w:val="0"/>
          <w:numId w:val="8"/>
        </w:numPr>
        <w:ind w:left="851"/>
        <w:rPr>
          <w:rFonts w:ascii="Arial" w:hAnsi="Arial" w:cs="Arial"/>
          <w:b/>
          <w:bCs/>
          <w:sz w:val="22"/>
          <w:szCs w:val="22"/>
          <w:u w:val="single"/>
        </w:rPr>
      </w:pPr>
      <w:r w:rsidRPr="000B127D">
        <w:rPr>
          <w:rFonts w:ascii="Arial" w:hAnsi="Arial" w:cs="Arial"/>
          <w:bCs/>
          <w:sz w:val="22"/>
          <w:szCs w:val="22"/>
        </w:rPr>
        <w:t>Article 2 of the "Lancashire County Council (Various Streets, West Lancashire District) (30 mph S</w:t>
      </w:r>
      <w:r w:rsidRPr="000B127D">
        <w:rPr>
          <w:rFonts w:ascii="Arial" w:hAnsi="Arial" w:cs="Arial"/>
          <w:bCs/>
          <w:sz w:val="22"/>
          <w:szCs w:val="22"/>
        </w:rPr>
        <w:t xml:space="preserve">peed Limit and 40 mph Speed Limit (No.2) Order 1988" insofar as it relates to items 1 and 2 of Schedule 2 to that Order. </w:t>
      </w:r>
    </w:p>
    <w:p w:rsidR="000B127D" w:rsidRPr="000B127D" w:rsidRDefault="00C61614" w:rsidP="000B127D">
      <w:pPr>
        <w:numPr>
          <w:ilvl w:val="0"/>
          <w:numId w:val="7"/>
        </w:numPr>
        <w:ind w:left="426"/>
        <w:contextualSpacing/>
        <w:rPr>
          <w:rFonts w:ascii="Arial" w:hAnsi="Arial" w:cs="Arial"/>
          <w:bCs/>
          <w:sz w:val="22"/>
          <w:szCs w:val="22"/>
        </w:rPr>
      </w:pPr>
      <w:r w:rsidRPr="000B127D">
        <w:rPr>
          <w:rFonts w:ascii="Arial" w:hAnsi="Arial" w:cs="Arial"/>
          <w:bCs/>
          <w:sz w:val="22"/>
          <w:szCs w:val="22"/>
        </w:rPr>
        <w:t>Introduce Restricted Roads (30mph speed limit will apply) on the following lengths of road:</w:t>
      </w:r>
    </w:p>
    <w:p w:rsidR="000B127D" w:rsidRPr="000B127D" w:rsidRDefault="00C61614" w:rsidP="000B127D">
      <w:pPr>
        <w:numPr>
          <w:ilvl w:val="0"/>
          <w:numId w:val="4"/>
        </w:numPr>
        <w:contextualSpacing/>
        <w:rPr>
          <w:rFonts w:ascii="Arial" w:hAnsi="Arial" w:cs="Arial"/>
          <w:bCs/>
          <w:sz w:val="22"/>
          <w:szCs w:val="22"/>
        </w:rPr>
      </w:pPr>
      <w:r w:rsidRPr="000B127D">
        <w:rPr>
          <w:rFonts w:ascii="Arial" w:hAnsi="Arial" w:cs="Arial"/>
          <w:bCs/>
          <w:sz w:val="22"/>
          <w:szCs w:val="22"/>
        </w:rPr>
        <w:t xml:space="preserve">B5246 Holmeswood Road, Holmeswood, from a </w:t>
      </w:r>
      <w:r w:rsidRPr="000B127D">
        <w:rPr>
          <w:rFonts w:ascii="Arial" w:hAnsi="Arial" w:cs="Arial"/>
          <w:bCs/>
          <w:sz w:val="22"/>
          <w:szCs w:val="22"/>
        </w:rPr>
        <w:t xml:space="preserve">point 164 metres south east of the centreline of Sandy Lane </w:t>
      </w:r>
      <w:proofErr w:type="gramStart"/>
      <w:r w:rsidRPr="000B127D">
        <w:rPr>
          <w:rFonts w:ascii="Arial" w:hAnsi="Arial" w:cs="Arial"/>
          <w:bCs/>
          <w:sz w:val="22"/>
          <w:szCs w:val="22"/>
        </w:rPr>
        <w:t>in</w:t>
      </w:r>
      <w:proofErr w:type="gramEnd"/>
      <w:r w:rsidRPr="000B127D">
        <w:rPr>
          <w:rFonts w:ascii="Arial" w:hAnsi="Arial" w:cs="Arial"/>
          <w:bCs/>
          <w:sz w:val="22"/>
          <w:szCs w:val="22"/>
        </w:rPr>
        <w:t xml:space="preserve"> a north-westerly direction to a point 402 metres north west of the centreline of Wiggins Lane. </w:t>
      </w:r>
    </w:p>
    <w:p w:rsidR="000B127D" w:rsidRPr="000B127D" w:rsidRDefault="00C61614" w:rsidP="000B127D">
      <w:pPr>
        <w:numPr>
          <w:ilvl w:val="0"/>
          <w:numId w:val="4"/>
        </w:numPr>
        <w:contextualSpacing/>
        <w:rPr>
          <w:rFonts w:ascii="Arial" w:hAnsi="Arial" w:cs="Arial"/>
          <w:bCs/>
          <w:sz w:val="22"/>
          <w:szCs w:val="22"/>
        </w:rPr>
      </w:pPr>
      <w:r w:rsidRPr="000B127D">
        <w:rPr>
          <w:rFonts w:ascii="Arial" w:hAnsi="Arial" w:cs="Arial"/>
          <w:bCs/>
          <w:sz w:val="22"/>
          <w:szCs w:val="22"/>
        </w:rPr>
        <w:t>Wiggins Lane, Holmeswood, from its junction with B5246 Holmeswood Road for a distance of 336 metr</w:t>
      </w:r>
      <w:r w:rsidRPr="000B127D">
        <w:rPr>
          <w:rFonts w:ascii="Arial" w:hAnsi="Arial" w:cs="Arial"/>
          <w:bCs/>
          <w:sz w:val="22"/>
          <w:szCs w:val="22"/>
        </w:rPr>
        <w:t xml:space="preserve">es in a south westerly direction. </w:t>
      </w:r>
    </w:p>
    <w:p w:rsidR="000B127D" w:rsidRPr="000B127D" w:rsidRDefault="00C61614" w:rsidP="000B127D">
      <w:pPr>
        <w:numPr>
          <w:ilvl w:val="0"/>
          <w:numId w:val="4"/>
        </w:numPr>
        <w:contextualSpacing/>
        <w:rPr>
          <w:rFonts w:ascii="Arial" w:hAnsi="Arial" w:cs="Arial"/>
          <w:bCs/>
          <w:sz w:val="22"/>
          <w:szCs w:val="22"/>
        </w:rPr>
      </w:pPr>
      <w:r w:rsidRPr="000B127D">
        <w:rPr>
          <w:rFonts w:ascii="Arial" w:hAnsi="Arial" w:cs="Arial"/>
          <w:bCs/>
          <w:sz w:val="22"/>
          <w:szCs w:val="22"/>
        </w:rPr>
        <w:t xml:space="preserve">Lyelake Lane (Service Road) Bickerstaffe for its entire length from its junction with Lyelake Lane main carriageway to its junction with Skelmersdale Road main carriageway, a total of 128 metres. </w:t>
      </w:r>
    </w:p>
    <w:p w:rsidR="000B127D" w:rsidRPr="000B127D" w:rsidRDefault="00C61614" w:rsidP="000B127D">
      <w:pPr>
        <w:numPr>
          <w:ilvl w:val="0"/>
          <w:numId w:val="4"/>
        </w:numPr>
        <w:contextualSpacing/>
        <w:rPr>
          <w:rFonts w:ascii="Arial" w:hAnsi="Arial" w:cs="Arial"/>
          <w:bCs/>
          <w:sz w:val="22"/>
          <w:szCs w:val="22"/>
        </w:rPr>
      </w:pPr>
      <w:r w:rsidRPr="000B127D">
        <w:rPr>
          <w:rFonts w:ascii="Arial" w:hAnsi="Arial" w:cs="Arial"/>
          <w:bCs/>
          <w:sz w:val="22"/>
          <w:szCs w:val="22"/>
        </w:rPr>
        <w:t>B5312 Skelmersdale Road,</w:t>
      </w:r>
      <w:r w:rsidRPr="000B127D">
        <w:rPr>
          <w:rFonts w:ascii="Arial" w:hAnsi="Arial" w:cs="Arial"/>
          <w:bCs/>
          <w:sz w:val="22"/>
          <w:szCs w:val="22"/>
        </w:rPr>
        <w:t xml:space="preserve"> Bickerstaffe from its junction with the roundabout junction for a distance of 280 metres in a north easterly direction. </w:t>
      </w:r>
    </w:p>
    <w:p w:rsidR="000B127D" w:rsidRPr="000B127D" w:rsidRDefault="00C61614" w:rsidP="000B127D">
      <w:pPr>
        <w:numPr>
          <w:ilvl w:val="0"/>
          <w:numId w:val="4"/>
        </w:numPr>
        <w:contextualSpacing/>
        <w:rPr>
          <w:rFonts w:ascii="Arial" w:hAnsi="Arial" w:cs="Arial"/>
          <w:bCs/>
          <w:sz w:val="22"/>
          <w:szCs w:val="22"/>
        </w:rPr>
      </w:pPr>
      <w:r w:rsidRPr="000B127D">
        <w:rPr>
          <w:rFonts w:ascii="Arial" w:hAnsi="Arial" w:cs="Arial"/>
          <w:bCs/>
          <w:sz w:val="22"/>
          <w:szCs w:val="22"/>
        </w:rPr>
        <w:t>Barrow Nook Lane Bickerstaffe, from a point 50 metres north-west of its junction with Coach Road to the centre line of Moss Lane.</w:t>
      </w:r>
    </w:p>
    <w:p w:rsidR="000B127D" w:rsidRPr="000B127D" w:rsidRDefault="00C61614" w:rsidP="000B127D">
      <w:pPr>
        <w:numPr>
          <w:ilvl w:val="0"/>
          <w:numId w:val="4"/>
        </w:numPr>
        <w:contextualSpacing/>
        <w:rPr>
          <w:rFonts w:ascii="Arial" w:hAnsi="Arial" w:cs="Arial"/>
          <w:bCs/>
          <w:sz w:val="22"/>
          <w:szCs w:val="22"/>
        </w:rPr>
      </w:pPr>
      <w:r w:rsidRPr="000B127D">
        <w:rPr>
          <w:rFonts w:ascii="Arial" w:hAnsi="Arial" w:cs="Arial"/>
          <w:bCs/>
          <w:sz w:val="22"/>
          <w:szCs w:val="22"/>
        </w:rPr>
        <w:t>Coac</w:t>
      </w:r>
      <w:r w:rsidRPr="000B127D">
        <w:rPr>
          <w:rFonts w:ascii="Arial" w:hAnsi="Arial" w:cs="Arial"/>
          <w:bCs/>
          <w:sz w:val="22"/>
          <w:szCs w:val="22"/>
        </w:rPr>
        <w:t>h Road Bickerstaffe from its junction with Barrow Nook Lane to a point 50 metres south-east of the centre line of Moss Lane.</w:t>
      </w:r>
    </w:p>
    <w:p w:rsidR="000B127D" w:rsidRPr="000B127D" w:rsidRDefault="00C61614" w:rsidP="000B127D">
      <w:pPr>
        <w:numPr>
          <w:ilvl w:val="0"/>
          <w:numId w:val="4"/>
        </w:numPr>
        <w:contextualSpacing/>
        <w:rPr>
          <w:rFonts w:ascii="Arial" w:hAnsi="Arial" w:cs="Arial"/>
          <w:bCs/>
          <w:sz w:val="22"/>
          <w:szCs w:val="22"/>
        </w:rPr>
      </w:pPr>
      <w:r w:rsidRPr="000B127D">
        <w:rPr>
          <w:rFonts w:ascii="Arial" w:hAnsi="Arial" w:cs="Arial"/>
          <w:bCs/>
          <w:sz w:val="22"/>
          <w:szCs w:val="22"/>
        </w:rPr>
        <w:t xml:space="preserve">Moss Lane, Bickerstaffe for its entire length from its junction with Coach Road to its junction with Sinacre Lane. </w:t>
      </w:r>
    </w:p>
    <w:p w:rsidR="000B127D" w:rsidRPr="000B127D" w:rsidRDefault="00C61614" w:rsidP="000B127D">
      <w:pPr>
        <w:numPr>
          <w:ilvl w:val="0"/>
          <w:numId w:val="4"/>
        </w:numPr>
        <w:contextualSpacing/>
        <w:rPr>
          <w:rFonts w:ascii="Arial" w:hAnsi="Arial" w:cs="Arial"/>
          <w:bCs/>
          <w:sz w:val="22"/>
          <w:szCs w:val="22"/>
        </w:rPr>
      </w:pPr>
      <w:r w:rsidRPr="000B127D">
        <w:rPr>
          <w:rFonts w:ascii="Arial" w:hAnsi="Arial" w:cs="Arial"/>
          <w:bCs/>
          <w:sz w:val="22"/>
          <w:szCs w:val="22"/>
        </w:rPr>
        <w:t xml:space="preserve">Sinacre Lane, </w:t>
      </w:r>
      <w:r w:rsidRPr="000B127D">
        <w:rPr>
          <w:rFonts w:ascii="Arial" w:hAnsi="Arial" w:cs="Arial"/>
          <w:bCs/>
          <w:sz w:val="22"/>
          <w:szCs w:val="22"/>
        </w:rPr>
        <w:t>Bickerstaffe from its junction with Barrow Nook Lane to a point 150 metres south of its junction with Moss Lane.</w:t>
      </w:r>
    </w:p>
    <w:p w:rsidR="000B127D" w:rsidRPr="000B127D" w:rsidRDefault="00C61614" w:rsidP="000B127D">
      <w:pPr>
        <w:numPr>
          <w:ilvl w:val="0"/>
          <w:numId w:val="4"/>
        </w:numPr>
        <w:contextualSpacing/>
        <w:rPr>
          <w:rFonts w:ascii="Arial" w:hAnsi="Arial" w:cs="Arial"/>
          <w:bCs/>
          <w:sz w:val="22"/>
          <w:szCs w:val="22"/>
        </w:rPr>
      </w:pPr>
      <w:r w:rsidRPr="000B127D">
        <w:rPr>
          <w:rFonts w:ascii="Arial" w:hAnsi="Arial" w:cs="Arial"/>
          <w:bCs/>
          <w:sz w:val="22"/>
          <w:szCs w:val="22"/>
        </w:rPr>
        <w:t>Bescar Lane, Scarisbrick, from a point 250 metres south of the centre line of Drummersdale Lane to a point 460 metres north and east of the cen</w:t>
      </w:r>
      <w:r w:rsidRPr="000B127D">
        <w:rPr>
          <w:rFonts w:ascii="Arial" w:hAnsi="Arial" w:cs="Arial"/>
          <w:bCs/>
          <w:sz w:val="22"/>
          <w:szCs w:val="22"/>
        </w:rPr>
        <w:t xml:space="preserve">tre line of Drummersdale Lane. </w:t>
      </w:r>
    </w:p>
    <w:p w:rsidR="000B127D" w:rsidRPr="000B127D" w:rsidRDefault="00C61614" w:rsidP="000B127D">
      <w:pPr>
        <w:numPr>
          <w:ilvl w:val="0"/>
          <w:numId w:val="4"/>
        </w:numPr>
        <w:contextualSpacing/>
        <w:rPr>
          <w:rFonts w:ascii="Arial" w:hAnsi="Arial" w:cs="Arial"/>
          <w:bCs/>
          <w:sz w:val="22"/>
          <w:szCs w:val="22"/>
        </w:rPr>
      </w:pPr>
      <w:r w:rsidRPr="000B127D">
        <w:rPr>
          <w:rFonts w:ascii="Arial" w:hAnsi="Arial" w:cs="Arial"/>
          <w:bCs/>
          <w:sz w:val="22"/>
          <w:szCs w:val="22"/>
        </w:rPr>
        <w:t>Drummersdale Lane, Scarisbrick from the centre line of Bescar Lane for a distance of 300 metres in an easterly direction.</w:t>
      </w:r>
    </w:p>
    <w:p w:rsidR="000B127D" w:rsidRPr="000B127D" w:rsidRDefault="00C61614" w:rsidP="000B127D">
      <w:pPr>
        <w:numPr>
          <w:ilvl w:val="0"/>
          <w:numId w:val="4"/>
        </w:numPr>
        <w:contextualSpacing/>
        <w:rPr>
          <w:rFonts w:ascii="Arial" w:hAnsi="Arial" w:cs="Arial"/>
          <w:bCs/>
          <w:sz w:val="22"/>
          <w:szCs w:val="22"/>
        </w:rPr>
      </w:pPr>
      <w:r w:rsidRPr="000B127D">
        <w:rPr>
          <w:rFonts w:ascii="Arial" w:hAnsi="Arial" w:cs="Arial"/>
          <w:bCs/>
          <w:sz w:val="22"/>
          <w:szCs w:val="22"/>
        </w:rPr>
        <w:t xml:space="preserve">Swan Close, Scarisbrick for its entire length. </w:t>
      </w:r>
    </w:p>
    <w:p w:rsidR="000B127D" w:rsidRPr="000B127D" w:rsidRDefault="00C61614" w:rsidP="000B127D">
      <w:pPr>
        <w:numPr>
          <w:ilvl w:val="0"/>
          <w:numId w:val="4"/>
        </w:numPr>
        <w:contextualSpacing/>
        <w:rPr>
          <w:rFonts w:ascii="Arial" w:hAnsi="Arial" w:cs="Arial"/>
          <w:bCs/>
          <w:sz w:val="22"/>
          <w:szCs w:val="22"/>
        </w:rPr>
      </w:pPr>
      <w:r w:rsidRPr="000B127D">
        <w:rPr>
          <w:rFonts w:ascii="Arial" w:hAnsi="Arial" w:cs="Arial"/>
          <w:bCs/>
          <w:sz w:val="22"/>
          <w:szCs w:val="22"/>
        </w:rPr>
        <w:t>Woodmoss Lane, Scarisbrick from the centre line of Bes</w:t>
      </w:r>
      <w:r w:rsidRPr="000B127D">
        <w:rPr>
          <w:rFonts w:ascii="Arial" w:hAnsi="Arial" w:cs="Arial"/>
          <w:bCs/>
          <w:sz w:val="22"/>
          <w:szCs w:val="22"/>
        </w:rPr>
        <w:t xml:space="preserve">car Lane for a distance of 330 metres in a westerly direction. </w:t>
      </w:r>
    </w:p>
    <w:p w:rsidR="000B127D" w:rsidRPr="000B127D" w:rsidRDefault="00C61614" w:rsidP="000B127D">
      <w:pPr>
        <w:numPr>
          <w:ilvl w:val="0"/>
          <w:numId w:val="4"/>
        </w:numPr>
        <w:contextualSpacing/>
        <w:rPr>
          <w:rFonts w:ascii="Arial" w:hAnsi="Arial" w:cs="Arial"/>
          <w:bCs/>
          <w:sz w:val="22"/>
          <w:szCs w:val="22"/>
        </w:rPr>
      </w:pPr>
      <w:r w:rsidRPr="000B127D">
        <w:rPr>
          <w:rFonts w:ascii="Arial" w:hAnsi="Arial" w:cs="Arial"/>
          <w:bCs/>
          <w:sz w:val="22"/>
          <w:szCs w:val="22"/>
        </w:rPr>
        <w:t>Bleak Lane, Lathom from a point 10 metres east of its junction with Meadow Lane to its junction with Meadow Lane.</w:t>
      </w:r>
    </w:p>
    <w:p w:rsidR="000B127D" w:rsidRPr="000B127D" w:rsidRDefault="00C61614" w:rsidP="000B127D">
      <w:pPr>
        <w:numPr>
          <w:ilvl w:val="0"/>
          <w:numId w:val="4"/>
        </w:numPr>
        <w:contextualSpacing/>
        <w:rPr>
          <w:rFonts w:ascii="Arial" w:hAnsi="Arial" w:cs="Arial"/>
          <w:bCs/>
          <w:sz w:val="22"/>
          <w:szCs w:val="22"/>
        </w:rPr>
      </w:pPr>
      <w:r w:rsidRPr="000B127D">
        <w:rPr>
          <w:rFonts w:ascii="Arial" w:hAnsi="Arial" w:cs="Arial"/>
          <w:bCs/>
          <w:sz w:val="22"/>
          <w:szCs w:val="22"/>
        </w:rPr>
        <w:t>Daisy Lane, Lathom for its entire length.</w:t>
      </w:r>
    </w:p>
    <w:p w:rsidR="000B127D" w:rsidRPr="000B127D" w:rsidRDefault="00C61614" w:rsidP="000B127D">
      <w:pPr>
        <w:numPr>
          <w:ilvl w:val="0"/>
          <w:numId w:val="4"/>
        </w:numPr>
        <w:contextualSpacing/>
        <w:rPr>
          <w:rFonts w:ascii="Arial" w:hAnsi="Arial" w:cs="Arial"/>
          <w:bCs/>
          <w:sz w:val="22"/>
          <w:szCs w:val="22"/>
        </w:rPr>
      </w:pPr>
      <w:r w:rsidRPr="000B127D">
        <w:rPr>
          <w:rFonts w:ascii="Arial" w:hAnsi="Arial" w:cs="Arial"/>
          <w:bCs/>
          <w:sz w:val="22"/>
          <w:szCs w:val="22"/>
        </w:rPr>
        <w:t>Meadow Lane, Lathom from a point 8 m</w:t>
      </w:r>
      <w:r w:rsidRPr="000B127D">
        <w:rPr>
          <w:rFonts w:ascii="Arial" w:hAnsi="Arial" w:cs="Arial"/>
          <w:bCs/>
          <w:sz w:val="22"/>
          <w:szCs w:val="22"/>
        </w:rPr>
        <w:t xml:space="preserve">etres north of its junction with Bleak Lane to a point 65 metres south of its junction with Daisy Lane for a distance of 83 metres. </w:t>
      </w:r>
    </w:p>
    <w:p w:rsidR="000B127D" w:rsidRPr="000B127D" w:rsidRDefault="00C61614" w:rsidP="000B127D">
      <w:pPr>
        <w:numPr>
          <w:ilvl w:val="0"/>
          <w:numId w:val="4"/>
        </w:numPr>
        <w:contextualSpacing/>
        <w:rPr>
          <w:rFonts w:ascii="Arial" w:hAnsi="Arial" w:cs="Arial"/>
          <w:bCs/>
          <w:sz w:val="22"/>
          <w:szCs w:val="22"/>
        </w:rPr>
      </w:pPr>
      <w:r w:rsidRPr="000B127D">
        <w:rPr>
          <w:rFonts w:ascii="Arial" w:hAnsi="Arial" w:cs="Arial"/>
          <w:bCs/>
          <w:sz w:val="22"/>
          <w:szCs w:val="22"/>
        </w:rPr>
        <w:t>Higher Lane, Dalton from a point 90 metres south of its junction with Ash Brow to a point  420 metres south of its junction</w:t>
      </w:r>
      <w:r w:rsidRPr="000B127D">
        <w:rPr>
          <w:rFonts w:ascii="Arial" w:hAnsi="Arial" w:cs="Arial"/>
          <w:bCs/>
          <w:sz w:val="22"/>
          <w:szCs w:val="22"/>
        </w:rPr>
        <w:t xml:space="preserve"> with Higher Lane for a distance of 330 metres.</w:t>
      </w:r>
    </w:p>
    <w:p w:rsidR="000B127D" w:rsidRPr="000B127D" w:rsidRDefault="00C61614" w:rsidP="000B127D">
      <w:pPr>
        <w:numPr>
          <w:ilvl w:val="0"/>
          <w:numId w:val="7"/>
        </w:numPr>
        <w:tabs>
          <w:tab w:val="left" w:pos="378"/>
        </w:tabs>
        <w:ind w:left="426"/>
        <w:contextualSpacing/>
        <w:rPr>
          <w:rFonts w:ascii="Arial" w:hAnsi="Arial" w:cs="Arial"/>
          <w:bCs/>
          <w:color w:val="FF0000"/>
          <w:sz w:val="22"/>
          <w:szCs w:val="22"/>
        </w:rPr>
      </w:pPr>
      <w:r w:rsidRPr="000B127D">
        <w:rPr>
          <w:rFonts w:ascii="Arial" w:hAnsi="Arial" w:cs="Arial"/>
          <w:bCs/>
          <w:sz w:val="22"/>
          <w:szCs w:val="22"/>
        </w:rPr>
        <w:t>Introduce a 30mph speed limit in the following lengths of road:</w:t>
      </w:r>
    </w:p>
    <w:p w:rsidR="000B127D" w:rsidRPr="000B127D" w:rsidRDefault="00C61614" w:rsidP="000B127D">
      <w:pPr>
        <w:numPr>
          <w:ilvl w:val="0"/>
          <w:numId w:val="5"/>
        </w:numPr>
        <w:tabs>
          <w:tab w:val="left" w:pos="709"/>
        </w:tabs>
        <w:contextualSpacing/>
        <w:rPr>
          <w:rFonts w:ascii="Arial" w:hAnsi="Arial" w:cs="Arial"/>
          <w:bCs/>
          <w:sz w:val="22"/>
          <w:szCs w:val="22"/>
        </w:rPr>
      </w:pPr>
      <w:r w:rsidRPr="000B127D">
        <w:rPr>
          <w:rFonts w:ascii="Arial" w:hAnsi="Arial" w:cs="Arial"/>
          <w:bCs/>
          <w:sz w:val="22"/>
          <w:szCs w:val="22"/>
        </w:rPr>
        <w:t>Elmer's Green Lane, Skelmersdale from the centre line of Beacons Lane for a distance of 585 metres in a southerly direction.</w:t>
      </w:r>
    </w:p>
    <w:p w:rsidR="000B127D" w:rsidRPr="000B127D" w:rsidRDefault="00C61614" w:rsidP="000B127D">
      <w:pPr>
        <w:numPr>
          <w:ilvl w:val="0"/>
          <w:numId w:val="5"/>
        </w:numPr>
        <w:tabs>
          <w:tab w:val="left" w:pos="709"/>
        </w:tabs>
        <w:contextualSpacing/>
        <w:rPr>
          <w:rFonts w:ascii="Arial" w:hAnsi="Arial" w:cs="Arial"/>
          <w:bCs/>
          <w:sz w:val="22"/>
          <w:szCs w:val="22"/>
        </w:rPr>
      </w:pPr>
      <w:r w:rsidRPr="000B127D">
        <w:rPr>
          <w:rFonts w:ascii="Arial" w:hAnsi="Arial" w:cs="Arial"/>
          <w:bCs/>
          <w:sz w:val="22"/>
          <w:szCs w:val="22"/>
        </w:rPr>
        <w:t xml:space="preserve">Bleak Lane, Lathom </w:t>
      </w:r>
      <w:r w:rsidRPr="000B127D">
        <w:rPr>
          <w:rFonts w:ascii="Arial" w:hAnsi="Arial" w:cs="Arial"/>
          <w:bCs/>
          <w:sz w:val="22"/>
          <w:szCs w:val="22"/>
        </w:rPr>
        <w:t>from a point 10 metres north east of its junction with Meadow Lane for a distance of 165 metres in a north easterly direction.</w:t>
      </w:r>
    </w:p>
    <w:p w:rsidR="000B127D" w:rsidRPr="000B127D" w:rsidRDefault="00C61614" w:rsidP="000B127D">
      <w:pPr>
        <w:numPr>
          <w:ilvl w:val="0"/>
          <w:numId w:val="5"/>
        </w:numPr>
        <w:tabs>
          <w:tab w:val="left" w:pos="709"/>
        </w:tabs>
        <w:contextualSpacing/>
        <w:rPr>
          <w:rFonts w:ascii="Arial" w:hAnsi="Arial" w:cs="Arial"/>
          <w:bCs/>
          <w:sz w:val="22"/>
          <w:szCs w:val="22"/>
        </w:rPr>
      </w:pPr>
      <w:r w:rsidRPr="000B127D">
        <w:rPr>
          <w:rFonts w:ascii="Arial" w:hAnsi="Arial" w:cs="Arial"/>
          <w:bCs/>
          <w:sz w:val="22"/>
          <w:szCs w:val="22"/>
        </w:rPr>
        <w:t>Meadow Lane, Lathom from a point 65 metres south of its junction with Daisy Lane for a distance of 110 metres in a southerly dire</w:t>
      </w:r>
      <w:r w:rsidRPr="000B127D">
        <w:rPr>
          <w:rFonts w:ascii="Arial" w:hAnsi="Arial" w:cs="Arial"/>
          <w:bCs/>
          <w:sz w:val="22"/>
          <w:szCs w:val="22"/>
        </w:rPr>
        <w:t>ction.</w:t>
      </w:r>
    </w:p>
    <w:p w:rsidR="000B127D" w:rsidRPr="000B127D" w:rsidRDefault="00C61614" w:rsidP="000B127D">
      <w:pPr>
        <w:numPr>
          <w:ilvl w:val="0"/>
          <w:numId w:val="5"/>
        </w:numPr>
        <w:tabs>
          <w:tab w:val="left" w:pos="709"/>
        </w:tabs>
        <w:contextualSpacing/>
        <w:rPr>
          <w:rFonts w:ascii="Arial" w:hAnsi="Arial" w:cs="Arial"/>
          <w:bCs/>
          <w:sz w:val="22"/>
          <w:szCs w:val="22"/>
        </w:rPr>
      </w:pPr>
      <w:r w:rsidRPr="000B127D">
        <w:rPr>
          <w:rFonts w:ascii="Arial" w:hAnsi="Arial" w:cs="Arial"/>
          <w:bCs/>
          <w:sz w:val="22"/>
          <w:szCs w:val="22"/>
        </w:rPr>
        <w:lastRenderedPageBreak/>
        <w:t>Meadow Lane, Lathom from a point 8 metres north of its junction with Bleak Lane for a distance of 167m in a northerly direction.</w:t>
      </w:r>
    </w:p>
    <w:p w:rsidR="000B127D" w:rsidRPr="000B127D" w:rsidRDefault="00C61614" w:rsidP="000B127D">
      <w:pPr>
        <w:numPr>
          <w:ilvl w:val="0"/>
          <w:numId w:val="7"/>
        </w:numPr>
        <w:ind w:left="426"/>
        <w:contextualSpacing/>
        <w:rPr>
          <w:rFonts w:ascii="Arial" w:hAnsi="Arial" w:cs="Arial"/>
          <w:bCs/>
          <w:sz w:val="22"/>
          <w:szCs w:val="22"/>
        </w:rPr>
      </w:pPr>
      <w:r w:rsidRPr="000B127D">
        <w:rPr>
          <w:rFonts w:ascii="Arial" w:hAnsi="Arial" w:cs="Arial"/>
          <w:bCs/>
          <w:sz w:val="22"/>
          <w:szCs w:val="22"/>
        </w:rPr>
        <w:t>Introduce a 40mph speed limit in the following lengths of road:</w:t>
      </w:r>
    </w:p>
    <w:p w:rsidR="000B127D" w:rsidRPr="000B127D" w:rsidRDefault="00C61614" w:rsidP="000B127D">
      <w:pPr>
        <w:numPr>
          <w:ilvl w:val="0"/>
          <w:numId w:val="6"/>
        </w:numPr>
        <w:ind w:left="709"/>
        <w:contextualSpacing/>
        <w:rPr>
          <w:rFonts w:ascii="Arial" w:hAnsi="Arial" w:cs="Arial"/>
          <w:bCs/>
          <w:sz w:val="22"/>
          <w:szCs w:val="22"/>
        </w:rPr>
      </w:pPr>
      <w:r w:rsidRPr="000B127D">
        <w:rPr>
          <w:rFonts w:ascii="Arial" w:hAnsi="Arial" w:cs="Arial"/>
          <w:bCs/>
          <w:sz w:val="22"/>
          <w:szCs w:val="22"/>
        </w:rPr>
        <w:t xml:space="preserve">B5312 Liverpool Road, Skelmersdale from the centre line </w:t>
      </w:r>
      <w:r w:rsidRPr="000B127D">
        <w:rPr>
          <w:rFonts w:ascii="Arial" w:hAnsi="Arial" w:cs="Arial"/>
          <w:bCs/>
          <w:sz w:val="22"/>
          <w:szCs w:val="22"/>
        </w:rPr>
        <w:t>of Skelmersdale Road for a distance of 80 metres north and then east.</w:t>
      </w:r>
    </w:p>
    <w:p w:rsidR="000B127D" w:rsidRPr="000B127D" w:rsidRDefault="00C61614" w:rsidP="000B127D">
      <w:pPr>
        <w:numPr>
          <w:ilvl w:val="0"/>
          <w:numId w:val="6"/>
        </w:numPr>
        <w:ind w:left="709"/>
        <w:contextualSpacing/>
        <w:rPr>
          <w:rFonts w:ascii="Arial" w:hAnsi="Arial" w:cs="Arial"/>
          <w:bCs/>
          <w:sz w:val="22"/>
          <w:szCs w:val="22"/>
        </w:rPr>
      </w:pPr>
      <w:r w:rsidRPr="000B127D">
        <w:rPr>
          <w:rFonts w:ascii="Arial" w:hAnsi="Arial" w:cs="Arial"/>
          <w:bCs/>
          <w:sz w:val="22"/>
          <w:szCs w:val="22"/>
        </w:rPr>
        <w:t xml:space="preserve">White Moss Road, Skelmersdale from the centre line of Liverpool Road for a distance of 475 metres in a south westerly direction. </w:t>
      </w:r>
    </w:p>
    <w:p w:rsidR="000B127D" w:rsidRPr="000B127D" w:rsidRDefault="00C61614" w:rsidP="000B127D">
      <w:pPr>
        <w:numPr>
          <w:ilvl w:val="0"/>
          <w:numId w:val="6"/>
        </w:numPr>
        <w:ind w:left="709"/>
        <w:contextualSpacing/>
        <w:rPr>
          <w:rFonts w:ascii="Arial" w:hAnsi="Arial" w:cs="Arial"/>
          <w:bCs/>
          <w:sz w:val="22"/>
          <w:szCs w:val="22"/>
        </w:rPr>
      </w:pPr>
      <w:r w:rsidRPr="000B127D">
        <w:rPr>
          <w:rFonts w:ascii="Arial" w:hAnsi="Arial" w:cs="Arial"/>
          <w:bCs/>
          <w:sz w:val="22"/>
          <w:szCs w:val="22"/>
        </w:rPr>
        <w:t xml:space="preserve">B5312 Skelmersdale Road Bickerstaffe from a point 280 </w:t>
      </w:r>
      <w:r w:rsidRPr="000B127D">
        <w:rPr>
          <w:rFonts w:ascii="Arial" w:hAnsi="Arial" w:cs="Arial"/>
          <w:bCs/>
          <w:sz w:val="22"/>
          <w:szCs w:val="22"/>
        </w:rPr>
        <w:t>metres north east of its junction with the roundabout with Leylake Lane to its junction with Liverpool Road.</w:t>
      </w:r>
    </w:p>
    <w:p w:rsidR="000B127D" w:rsidRPr="000B127D" w:rsidRDefault="00C61614" w:rsidP="000B127D">
      <w:pPr>
        <w:numPr>
          <w:ilvl w:val="0"/>
          <w:numId w:val="6"/>
        </w:numPr>
        <w:ind w:left="709"/>
        <w:contextualSpacing/>
        <w:rPr>
          <w:rFonts w:ascii="Arial" w:hAnsi="Arial" w:cs="Arial"/>
          <w:bCs/>
          <w:sz w:val="22"/>
          <w:szCs w:val="22"/>
        </w:rPr>
      </w:pPr>
      <w:r w:rsidRPr="000B127D">
        <w:rPr>
          <w:rFonts w:ascii="Arial" w:hAnsi="Arial" w:cs="Arial"/>
          <w:bCs/>
          <w:sz w:val="22"/>
          <w:szCs w:val="22"/>
        </w:rPr>
        <w:t>B5264 The Marshes Lane, Tarleton, from its junction with B5246 Holmeswood Road to a point 271 metres south of the centre line of Mere Brow Lane.</w:t>
      </w:r>
    </w:p>
    <w:p w:rsidR="000B127D" w:rsidRPr="000B127D" w:rsidRDefault="00C61614" w:rsidP="000B127D">
      <w:pPr>
        <w:numPr>
          <w:ilvl w:val="0"/>
          <w:numId w:val="6"/>
        </w:numPr>
        <w:ind w:left="709"/>
        <w:contextualSpacing/>
        <w:rPr>
          <w:rFonts w:ascii="Arial" w:hAnsi="Arial" w:cs="Arial"/>
          <w:bCs/>
          <w:sz w:val="22"/>
          <w:szCs w:val="22"/>
        </w:rPr>
      </w:pPr>
      <w:r w:rsidRPr="000B127D">
        <w:rPr>
          <w:rFonts w:ascii="Arial" w:hAnsi="Arial" w:cs="Arial"/>
          <w:bCs/>
          <w:sz w:val="22"/>
          <w:szCs w:val="22"/>
        </w:rPr>
        <w:t>Wi</w:t>
      </w:r>
      <w:r w:rsidRPr="000B127D">
        <w:rPr>
          <w:rFonts w:ascii="Arial" w:hAnsi="Arial" w:cs="Arial"/>
          <w:bCs/>
          <w:sz w:val="22"/>
          <w:szCs w:val="22"/>
        </w:rPr>
        <w:t>ggins Lane, Rufford from a point 336 metres south west of the centre line of Holmeswood Road to its junction with Berry House Road.</w:t>
      </w:r>
    </w:p>
    <w:p w:rsidR="00A0711A" w:rsidRPr="00A0711A" w:rsidRDefault="00C61614" w:rsidP="00A0711A">
      <w:pPr>
        <w:numPr>
          <w:ilvl w:val="0"/>
          <w:numId w:val="6"/>
        </w:numPr>
        <w:ind w:left="709"/>
        <w:contextualSpacing/>
        <w:rPr>
          <w:rFonts w:ascii="Arial" w:hAnsi="Arial" w:cs="Arial"/>
          <w:bCs/>
          <w:sz w:val="22"/>
          <w:szCs w:val="22"/>
        </w:rPr>
      </w:pPr>
      <w:r w:rsidRPr="000B127D">
        <w:rPr>
          <w:rFonts w:ascii="Arial" w:hAnsi="Arial" w:cs="Arial"/>
          <w:bCs/>
          <w:sz w:val="22"/>
          <w:szCs w:val="22"/>
        </w:rPr>
        <w:t xml:space="preserve">Berry House Road, Scarisbrick, for its entire length. </w:t>
      </w:r>
    </w:p>
    <w:p w:rsidR="000B127D" w:rsidRPr="000B127D" w:rsidRDefault="00C61614" w:rsidP="000B127D">
      <w:pPr>
        <w:numPr>
          <w:ilvl w:val="0"/>
          <w:numId w:val="6"/>
        </w:numPr>
        <w:ind w:left="709"/>
        <w:contextualSpacing/>
        <w:rPr>
          <w:rFonts w:ascii="Arial" w:hAnsi="Arial" w:cs="Arial"/>
          <w:bCs/>
          <w:sz w:val="22"/>
          <w:szCs w:val="22"/>
        </w:rPr>
      </w:pPr>
      <w:r w:rsidRPr="000B127D">
        <w:rPr>
          <w:rFonts w:ascii="Arial" w:hAnsi="Arial" w:cs="Arial"/>
          <w:bCs/>
          <w:sz w:val="22"/>
          <w:szCs w:val="22"/>
        </w:rPr>
        <w:t xml:space="preserve">Fish Lane, Burscough, for its entire length. </w:t>
      </w:r>
    </w:p>
    <w:p w:rsidR="000B127D" w:rsidRPr="000B127D" w:rsidRDefault="00C61614" w:rsidP="000B127D">
      <w:pPr>
        <w:numPr>
          <w:ilvl w:val="0"/>
          <w:numId w:val="6"/>
        </w:numPr>
        <w:ind w:left="709"/>
        <w:contextualSpacing/>
        <w:rPr>
          <w:rFonts w:ascii="Arial" w:hAnsi="Arial" w:cs="Arial"/>
          <w:bCs/>
          <w:sz w:val="22"/>
          <w:szCs w:val="22"/>
        </w:rPr>
      </w:pPr>
      <w:r w:rsidRPr="000B127D">
        <w:rPr>
          <w:rFonts w:ascii="Arial" w:hAnsi="Arial" w:cs="Arial"/>
          <w:bCs/>
          <w:sz w:val="22"/>
          <w:szCs w:val="22"/>
        </w:rPr>
        <w:t xml:space="preserve">Tarlscough Lane, </w:t>
      </w:r>
      <w:r w:rsidRPr="000B127D">
        <w:rPr>
          <w:rFonts w:ascii="Arial" w:hAnsi="Arial" w:cs="Arial"/>
          <w:bCs/>
          <w:sz w:val="22"/>
          <w:szCs w:val="22"/>
        </w:rPr>
        <w:t>Burscough, for its entire length</w:t>
      </w:r>
      <w:r>
        <w:rPr>
          <w:rFonts w:ascii="Arial" w:hAnsi="Arial" w:cs="Arial"/>
          <w:bCs/>
          <w:sz w:val="22"/>
          <w:szCs w:val="22"/>
        </w:rPr>
        <w:t>.</w:t>
      </w:r>
    </w:p>
    <w:p w:rsidR="000B127D" w:rsidRPr="000B127D" w:rsidRDefault="00C61614" w:rsidP="000B127D">
      <w:pPr>
        <w:numPr>
          <w:ilvl w:val="0"/>
          <w:numId w:val="6"/>
        </w:numPr>
        <w:ind w:left="709"/>
        <w:contextualSpacing/>
        <w:rPr>
          <w:rFonts w:ascii="Arial" w:hAnsi="Arial" w:cs="Arial"/>
          <w:bCs/>
          <w:sz w:val="22"/>
          <w:szCs w:val="22"/>
        </w:rPr>
      </w:pPr>
      <w:r w:rsidRPr="000B127D">
        <w:rPr>
          <w:rFonts w:ascii="Arial" w:hAnsi="Arial" w:cs="Arial"/>
          <w:bCs/>
          <w:sz w:val="22"/>
          <w:szCs w:val="22"/>
        </w:rPr>
        <w:t xml:space="preserve">Red Cat Lane, from its junction with Tarlscough Lane in an easterly and sough easterly direction to a point 326 metres north of the centreline of Mere Avenue. </w:t>
      </w:r>
    </w:p>
    <w:p w:rsidR="000B127D" w:rsidRPr="000B127D" w:rsidRDefault="00C61614" w:rsidP="000B127D">
      <w:pPr>
        <w:numPr>
          <w:ilvl w:val="0"/>
          <w:numId w:val="6"/>
        </w:numPr>
        <w:ind w:left="709"/>
        <w:contextualSpacing/>
        <w:rPr>
          <w:rFonts w:ascii="Arial" w:hAnsi="Arial" w:cs="Arial"/>
          <w:bCs/>
          <w:sz w:val="22"/>
          <w:szCs w:val="22"/>
        </w:rPr>
      </w:pPr>
      <w:r>
        <w:rPr>
          <w:rFonts w:ascii="Arial" w:hAnsi="Arial" w:cs="Arial"/>
          <w:bCs/>
          <w:sz w:val="22"/>
          <w:szCs w:val="22"/>
        </w:rPr>
        <w:t>Bescar Lane, Scarisbrick</w:t>
      </w:r>
      <w:r w:rsidRPr="000B127D">
        <w:rPr>
          <w:rFonts w:ascii="Arial" w:hAnsi="Arial" w:cs="Arial"/>
          <w:bCs/>
          <w:sz w:val="22"/>
          <w:szCs w:val="22"/>
        </w:rPr>
        <w:t>, from a point  250 metres south of it</w:t>
      </w:r>
      <w:r w:rsidRPr="000B127D">
        <w:rPr>
          <w:rFonts w:ascii="Arial" w:hAnsi="Arial" w:cs="Arial"/>
          <w:bCs/>
          <w:sz w:val="22"/>
          <w:szCs w:val="22"/>
        </w:rPr>
        <w:t>s junction with Drummersdale Lane for a distance of 520 metres in a southerly direction.</w:t>
      </w:r>
    </w:p>
    <w:p w:rsidR="000B127D" w:rsidRPr="000B127D" w:rsidRDefault="00C61614" w:rsidP="000B127D">
      <w:pPr>
        <w:numPr>
          <w:ilvl w:val="0"/>
          <w:numId w:val="6"/>
        </w:numPr>
        <w:ind w:left="709"/>
        <w:contextualSpacing/>
        <w:rPr>
          <w:rFonts w:ascii="Arial" w:hAnsi="Arial" w:cs="Arial"/>
          <w:bCs/>
          <w:sz w:val="22"/>
          <w:szCs w:val="22"/>
        </w:rPr>
      </w:pPr>
      <w:r w:rsidRPr="000B127D">
        <w:rPr>
          <w:rFonts w:ascii="Arial" w:hAnsi="Arial" w:cs="Arial"/>
          <w:bCs/>
          <w:sz w:val="22"/>
          <w:szCs w:val="22"/>
        </w:rPr>
        <w:t>Higher Lane, Dalton, from a point 420 metres south of its junction with Ash Brow to a point 160 metres south of its junction with Hillock Lane for a distance of 990 me</w:t>
      </w:r>
      <w:r w:rsidRPr="000B127D">
        <w:rPr>
          <w:rFonts w:ascii="Arial" w:hAnsi="Arial" w:cs="Arial"/>
          <w:bCs/>
          <w:sz w:val="22"/>
          <w:szCs w:val="22"/>
        </w:rPr>
        <w:t xml:space="preserve">tres. </w:t>
      </w:r>
    </w:p>
    <w:p w:rsidR="000B127D" w:rsidRPr="000B127D" w:rsidRDefault="00C61614" w:rsidP="000B127D">
      <w:pPr>
        <w:rPr>
          <w:rFonts w:ascii="Arial" w:hAnsi="Arial" w:cs="Arial"/>
          <w:bCs/>
          <w:sz w:val="22"/>
          <w:szCs w:val="22"/>
        </w:rPr>
      </w:pPr>
    </w:p>
    <w:p w:rsidR="000B127D" w:rsidRPr="000B127D" w:rsidRDefault="00C61614" w:rsidP="000B127D">
      <w:pPr>
        <w:rPr>
          <w:rFonts w:ascii="Arial" w:hAnsi="Arial" w:cs="Arial"/>
          <w:bCs/>
          <w:sz w:val="22"/>
          <w:szCs w:val="22"/>
        </w:rPr>
      </w:pPr>
      <w:r w:rsidRPr="000B127D">
        <w:rPr>
          <w:rFonts w:ascii="Arial" w:hAnsi="Arial" w:cs="Arial"/>
          <w:bCs/>
          <w:sz w:val="22"/>
          <w:szCs w:val="22"/>
        </w:rPr>
        <w:t>The above restriction will reduce the national speed limit where appropriate.</w:t>
      </w:r>
    </w:p>
    <w:p w:rsidR="008D2D07" w:rsidRDefault="00C61614" w:rsidP="008D2D07">
      <w:pPr>
        <w:rPr>
          <w:rFonts w:ascii="Arial" w:hAnsi="Arial" w:cs="Arial"/>
        </w:rPr>
      </w:pPr>
      <w:r w:rsidRPr="00C51A1B">
        <w:rPr>
          <w:rFonts w:ascii="Arial" w:hAnsi="Arial" w:cs="Arial"/>
          <w:noProof/>
          <w:lang w:eastAsia="en-GB"/>
        </w:rPr>
        <w:drawing>
          <wp:anchor distT="0" distB="0" distL="114300" distR="114300" simplePos="0" relativeHeight="251662336" behindDoc="1" locked="0" layoutInCell="1" allowOverlap="1">
            <wp:simplePos x="0" y="0"/>
            <wp:positionH relativeFrom="column">
              <wp:posOffset>1219835</wp:posOffset>
            </wp:positionH>
            <wp:positionV relativeFrom="paragraph">
              <wp:posOffset>41275</wp:posOffset>
            </wp:positionV>
            <wp:extent cx="4527781" cy="64484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4529436" cy="6450782"/>
                    </a:xfrm>
                    <a:prstGeom prst="rect">
                      <a:avLst/>
                    </a:prstGeom>
                    <a:noFill/>
                    <a:ln>
                      <a:noFill/>
                    </a:ln>
                  </pic:spPr>
                </pic:pic>
              </a:graphicData>
            </a:graphic>
          </wp:anchor>
        </w:drawing>
      </w:r>
    </w:p>
    <w:p w:rsidR="008D2D07" w:rsidRDefault="00C61614" w:rsidP="008D2D07">
      <w:pPr>
        <w:rPr>
          <w:rFonts w:ascii="Arial" w:hAnsi="Arial" w:cs="Arial"/>
        </w:rPr>
      </w:pPr>
    </w:p>
    <w:p w:rsidR="008D2D07" w:rsidRDefault="00C61614" w:rsidP="008D2D07">
      <w:pPr>
        <w:rPr>
          <w:rFonts w:ascii="Arial" w:hAnsi="Arial" w:cs="Arial"/>
        </w:rPr>
      </w:pPr>
    </w:p>
    <w:p w:rsidR="008D2D07" w:rsidRDefault="00C61614" w:rsidP="008D2D07">
      <w:pPr>
        <w:rPr>
          <w:rFonts w:ascii="Arial" w:hAnsi="Arial" w:cs="Arial"/>
        </w:rPr>
      </w:pPr>
    </w:p>
    <w:p w:rsidR="008D2D07" w:rsidRDefault="00C61614" w:rsidP="008D2D07">
      <w:pPr>
        <w:rPr>
          <w:rFonts w:ascii="Arial" w:hAnsi="Arial" w:cs="Arial"/>
        </w:rPr>
      </w:pPr>
    </w:p>
    <w:p w:rsidR="008D2D07" w:rsidRDefault="00C61614" w:rsidP="008D2D07">
      <w:pPr>
        <w:rPr>
          <w:rFonts w:ascii="Arial" w:hAnsi="Arial" w:cs="Arial"/>
        </w:rPr>
      </w:pPr>
    </w:p>
    <w:p w:rsidR="008D2D07" w:rsidRDefault="00C61614" w:rsidP="00C1503F">
      <w:pPr>
        <w:tabs>
          <w:tab w:val="left" w:pos="4920"/>
        </w:tabs>
        <w:rPr>
          <w:rFonts w:ascii="Arial" w:hAnsi="Arial" w:cs="Arial"/>
        </w:rPr>
      </w:pPr>
      <w:r>
        <w:rPr>
          <w:rFonts w:ascii="Arial" w:hAnsi="Arial" w:cs="Arial"/>
        </w:rPr>
        <w:tab/>
      </w:r>
    </w:p>
    <w:p w:rsidR="008D2D07" w:rsidRDefault="00C61614" w:rsidP="008D2D07">
      <w:pPr>
        <w:rPr>
          <w:rFonts w:ascii="Arial" w:hAnsi="Arial" w:cs="Arial"/>
        </w:rPr>
      </w:pPr>
    </w:p>
    <w:p w:rsidR="008D2D07" w:rsidRDefault="00C61614" w:rsidP="008D2D07">
      <w:pPr>
        <w:rPr>
          <w:rFonts w:ascii="Arial" w:hAnsi="Arial" w:cs="Arial"/>
        </w:rPr>
      </w:pPr>
    </w:p>
    <w:p w:rsidR="008D2D07" w:rsidRDefault="00C61614" w:rsidP="008D2D07">
      <w:pPr>
        <w:rPr>
          <w:rFonts w:ascii="Arial" w:hAnsi="Arial" w:cs="Arial"/>
        </w:rPr>
      </w:pPr>
    </w:p>
    <w:p w:rsidR="008D2D07" w:rsidRDefault="00C61614" w:rsidP="008D2D07">
      <w:pPr>
        <w:rPr>
          <w:rFonts w:ascii="Arial" w:hAnsi="Arial" w:cs="Arial"/>
        </w:rPr>
      </w:pPr>
    </w:p>
    <w:p w:rsidR="008D2D07" w:rsidRDefault="00C61614" w:rsidP="008D2D07">
      <w:pPr>
        <w:rPr>
          <w:rFonts w:ascii="Arial" w:hAnsi="Arial" w:cs="Arial"/>
        </w:rPr>
      </w:pPr>
    </w:p>
    <w:p w:rsidR="008D2D07" w:rsidRDefault="00C61614" w:rsidP="008D2D07">
      <w:pPr>
        <w:rPr>
          <w:rFonts w:ascii="Arial" w:hAnsi="Arial" w:cs="Arial"/>
        </w:rPr>
      </w:pPr>
    </w:p>
    <w:p w:rsidR="008D2D07" w:rsidRDefault="00C61614" w:rsidP="008D2D07">
      <w:pPr>
        <w:rPr>
          <w:rFonts w:ascii="Arial" w:hAnsi="Arial" w:cs="Arial"/>
        </w:rPr>
      </w:pPr>
    </w:p>
    <w:p w:rsidR="008D2D07" w:rsidRDefault="00C61614" w:rsidP="008D2D07">
      <w:pPr>
        <w:rPr>
          <w:rFonts w:ascii="Arial" w:hAnsi="Arial" w:cs="Arial"/>
        </w:rPr>
      </w:pPr>
    </w:p>
    <w:p w:rsidR="008D2D07" w:rsidRDefault="00C61614" w:rsidP="008D2D07">
      <w:pPr>
        <w:rPr>
          <w:rFonts w:ascii="Arial" w:hAnsi="Arial" w:cs="Arial"/>
        </w:rPr>
      </w:pPr>
    </w:p>
    <w:p w:rsidR="008D2D07" w:rsidRDefault="00C61614" w:rsidP="008D2D07">
      <w:pPr>
        <w:rPr>
          <w:rFonts w:ascii="Arial" w:hAnsi="Arial" w:cs="Arial"/>
        </w:rPr>
      </w:pPr>
    </w:p>
    <w:p w:rsidR="008D2D07" w:rsidRDefault="00C61614" w:rsidP="008D2D07">
      <w:pPr>
        <w:rPr>
          <w:rFonts w:ascii="Arial" w:hAnsi="Arial" w:cs="Arial"/>
        </w:rPr>
      </w:pPr>
    </w:p>
    <w:p w:rsidR="008D2D07" w:rsidRDefault="00C61614" w:rsidP="008D2D07">
      <w:pPr>
        <w:rPr>
          <w:rFonts w:ascii="Arial" w:hAnsi="Arial" w:cs="Arial"/>
        </w:rPr>
      </w:pPr>
    </w:p>
    <w:p w:rsidR="008D2D07" w:rsidRDefault="00C61614" w:rsidP="008D2D07">
      <w:pPr>
        <w:rPr>
          <w:rFonts w:ascii="Arial" w:hAnsi="Arial" w:cs="Arial"/>
        </w:rPr>
      </w:pPr>
    </w:p>
    <w:p w:rsidR="008D2D07" w:rsidRDefault="00C61614" w:rsidP="008D2D07">
      <w:pPr>
        <w:rPr>
          <w:rFonts w:ascii="Arial" w:hAnsi="Arial" w:cs="Arial"/>
        </w:rPr>
      </w:pPr>
    </w:p>
    <w:p w:rsidR="008D2D07" w:rsidRDefault="00C61614" w:rsidP="008D2D07">
      <w:pPr>
        <w:rPr>
          <w:rFonts w:ascii="Arial" w:hAnsi="Arial" w:cs="Arial"/>
        </w:rPr>
      </w:pPr>
    </w:p>
    <w:p w:rsidR="008D2D07" w:rsidRDefault="00C61614" w:rsidP="008D2D07">
      <w:pPr>
        <w:rPr>
          <w:rFonts w:ascii="Arial" w:hAnsi="Arial" w:cs="Arial"/>
        </w:rPr>
      </w:pPr>
    </w:p>
    <w:p w:rsidR="008D2D07" w:rsidRDefault="00C61614" w:rsidP="008D2D07">
      <w:pPr>
        <w:rPr>
          <w:rFonts w:ascii="Arial" w:hAnsi="Arial" w:cs="Arial"/>
        </w:rPr>
      </w:pPr>
    </w:p>
    <w:p w:rsidR="008D2D07" w:rsidRDefault="00C61614" w:rsidP="008D2D07">
      <w:pPr>
        <w:rPr>
          <w:rFonts w:ascii="Arial" w:hAnsi="Arial" w:cs="Arial"/>
        </w:rPr>
      </w:pPr>
    </w:p>
    <w:p w:rsidR="008D2D07" w:rsidRDefault="00C61614" w:rsidP="008D2D07">
      <w:pPr>
        <w:rPr>
          <w:rFonts w:ascii="Arial" w:hAnsi="Arial" w:cs="Arial"/>
        </w:rPr>
      </w:pPr>
    </w:p>
    <w:p w:rsidR="008D2D07" w:rsidRDefault="00C61614" w:rsidP="008D2D07">
      <w:pPr>
        <w:rPr>
          <w:rFonts w:ascii="Arial" w:hAnsi="Arial" w:cs="Arial"/>
        </w:rPr>
      </w:pPr>
    </w:p>
    <w:p w:rsidR="008D2D07" w:rsidRDefault="00C61614" w:rsidP="008D2D07">
      <w:pPr>
        <w:rPr>
          <w:rFonts w:ascii="Arial" w:hAnsi="Arial" w:cs="Arial"/>
        </w:rPr>
      </w:pPr>
    </w:p>
    <w:p w:rsidR="008D2D07" w:rsidRDefault="00C61614" w:rsidP="008D2D07">
      <w:pPr>
        <w:rPr>
          <w:rFonts w:ascii="Arial" w:hAnsi="Arial" w:cs="Arial"/>
        </w:rPr>
      </w:pPr>
      <w:r>
        <w:rPr>
          <w:rFonts w:ascii="Arial" w:hAnsi="Arial" w:cs="Arial"/>
          <w:noProof/>
          <w:lang w:eastAsia="en-GB"/>
        </w:rPr>
        <mc:AlternateContent>
          <mc:Choice Requires="wps">
            <w:drawing>
              <wp:anchor distT="0" distB="0" distL="114300" distR="114300" simplePos="0" relativeHeight="251666432" behindDoc="0" locked="0" layoutInCell="1" allowOverlap="1">
                <wp:simplePos x="0" y="0"/>
                <wp:positionH relativeFrom="column">
                  <wp:posOffset>1226820</wp:posOffset>
                </wp:positionH>
                <wp:positionV relativeFrom="paragraph">
                  <wp:posOffset>43815</wp:posOffset>
                </wp:positionV>
                <wp:extent cx="1892300" cy="929005"/>
                <wp:effectExtent l="6985" t="13970" r="5715" b="952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0" cy="929005"/>
                        </a:xfrm>
                        <a:prstGeom prst="rect">
                          <a:avLst/>
                        </a:prstGeom>
                        <a:solidFill>
                          <a:srgbClr val="FFFFFF"/>
                        </a:solidFill>
                        <a:ln w="9525">
                          <a:solidFill>
                            <a:srgbClr val="000000"/>
                          </a:solidFill>
                          <a:miter lim="800000"/>
                          <a:headEnd/>
                          <a:tailEnd/>
                        </a:ln>
                      </wps:spPr>
                      <wps:txbx>
                        <w:txbxContent>
                          <w:p w:rsidR="00AE6728" w:rsidRPr="00A80BE1" w:rsidRDefault="00C61614" w:rsidP="00AE6728">
                            <w:pPr>
                              <w:rPr>
                                <w:rFonts w:ascii="Arial" w:hAnsi="Arial" w:cs="Arial"/>
                                <w:sz w:val="14"/>
                                <w:szCs w:val="14"/>
                              </w:rPr>
                            </w:pPr>
                            <w:r w:rsidRPr="00A80BE1">
                              <w:rPr>
                                <w:rFonts w:ascii="Arial" w:hAnsi="Arial" w:cs="Arial"/>
                                <w:sz w:val="14"/>
                                <w:szCs w:val="14"/>
                              </w:rPr>
                              <w:t xml:space="preserve">Based upon Ordnance Survey data with the permission of the Controller of her Majesty's Stationery Office Crown Copyright Licence No 100023520 </w:t>
                            </w:r>
                            <w:r w:rsidRPr="00A80BE1">
                              <w:rPr>
                                <w:rFonts w:ascii="Arial" w:hAnsi="Arial" w:cs="Arial"/>
                                <w:bCs/>
                                <w:sz w:val="14"/>
                                <w:szCs w:val="14"/>
                              </w:rPr>
                              <w:t>Unauthorised reproduction infringes Crown Copyright and may lead to prosecution or civil proceedings.</w:t>
                            </w:r>
                          </w:p>
                        </w:txbxContent>
                      </wps:txbx>
                      <wps:bodyPr rot="0" vert="horz" wrap="square" anchor="t" anchorCtr="0" upright="1"/>
                    </wps:wsp>
                  </a:graphicData>
                </a:graphic>
              </wp:anchor>
            </w:drawing>
          </mc:Choice>
          <mc:Fallback>
            <w:pict>
              <v:shapetype id="_x0000_t202" coordsize="21600,21600" o:spt="202" path="m,l,21600r21600,l21600,xe">
                <v:stroke joinstyle="miter"/>
                <v:path gradientshapeok="t" o:connecttype="rect"/>
              </v:shapetype>
              <v:shape id="Text Box 2" o:spid="_x0000_s1025" type="#_x0000_t202" style="height:73.15pt;margin-left:96.6pt;margin-top:3.45pt;mso-height-percent:0;mso-height-relative:margin;mso-width-percent:0;mso-width-relative:margin;mso-wrap-distance-bottom:0;mso-wrap-distance-left:9pt;mso-wrap-distance-right:9pt;mso-wrap-distance-top:0;mso-wrap-style:square;position:absolute;v-text-anchor:top;visibility:visible;width:149pt;z-index:251667456">
                <v:textbox>
                  <w:txbxContent>
                    <w:p w:rsidR="00AE6728" w:rsidRPr="00A80BE1" w:rsidP="00AE6728">
                      <w:pPr>
                        <w:rPr>
                          <w:rFonts w:ascii="Arial" w:hAnsi="Arial" w:cs="Arial"/>
                          <w:sz w:val="14"/>
                          <w:szCs w:val="14"/>
                        </w:rPr>
                      </w:pPr>
                      <w:r w:rsidRPr="00A80BE1">
                        <w:rPr>
                          <w:rFonts w:ascii="Arial" w:hAnsi="Arial" w:cs="Arial"/>
                          <w:sz w:val="14"/>
                          <w:szCs w:val="14"/>
                        </w:rPr>
                        <w:t xml:space="preserve">Based upon Ordnance Survey data with the permission of the Controller of her Majesty's Stationery Office Crown Copyright Licence No 100023520 </w:t>
                      </w:r>
                      <w:r w:rsidRPr="00A80BE1">
                        <w:rPr>
                          <w:rFonts w:ascii="Arial" w:hAnsi="Arial" w:cs="Arial"/>
                          <w:bCs/>
                          <w:sz w:val="14"/>
                          <w:szCs w:val="14"/>
                        </w:rPr>
                        <w:t>Unauthorised reproduction infringes Crown Copyright and may lead to prosecution or civil proceedings.</w:t>
                      </w:r>
                    </w:p>
                  </w:txbxContent>
                </v:textbox>
              </v:shape>
            </w:pict>
          </mc:Fallback>
        </mc:AlternateContent>
      </w:r>
    </w:p>
    <w:p w:rsidR="008D2D07" w:rsidRDefault="00C61614" w:rsidP="008D2D07">
      <w:pPr>
        <w:rPr>
          <w:rFonts w:ascii="Arial" w:hAnsi="Arial" w:cs="Arial"/>
        </w:rPr>
      </w:pPr>
    </w:p>
    <w:p w:rsidR="008D2D07" w:rsidRDefault="00C61614" w:rsidP="008D2D07">
      <w:pPr>
        <w:rPr>
          <w:rFonts w:ascii="Arial" w:hAnsi="Arial" w:cs="Arial"/>
        </w:rPr>
      </w:pPr>
    </w:p>
    <w:p w:rsidR="008D2D07" w:rsidRDefault="00C61614" w:rsidP="008D2D07">
      <w:pPr>
        <w:rPr>
          <w:rFonts w:ascii="Arial" w:hAnsi="Arial" w:cs="Arial"/>
        </w:rPr>
      </w:pPr>
    </w:p>
    <w:p w:rsidR="008D2D07" w:rsidRDefault="00C61614" w:rsidP="008D2D07">
      <w:pPr>
        <w:rPr>
          <w:rFonts w:ascii="Arial" w:hAnsi="Arial" w:cs="Arial"/>
        </w:rPr>
      </w:pPr>
    </w:p>
    <w:p w:rsidR="008D2D07" w:rsidRDefault="00C61614" w:rsidP="008D2D07">
      <w:pPr>
        <w:rPr>
          <w:rFonts w:ascii="Arial" w:hAnsi="Arial" w:cs="Arial"/>
        </w:rPr>
      </w:pPr>
    </w:p>
    <w:p w:rsidR="008D2D07" w:rsidRDefault="00C61614" w:rsidP="008D2D07">
      <w:pPr>
        <w:rPr>
          <w:rFonts w:ascii="Arial" w:hAnsi="Arial" w:cs="Arial"/>
        </w:rPr>
      </w:pPr>
    </w:p>
    <w:p w:rsidR="008D2D07" w:rsidRDefault="00C61614" w:rsidP="008D2D07">
      <w:pPr>
        <w:rPr>
          <w:rFonts w:ascii="Arial" w:hAnsi="Arial" w:cs="Arial"/>
        </w:rPr>
      </w:pPr>
    </w:p>
    <w:p w:rsidR="008D2D07" w:rsidRDefault="00C61614" w:rsidP="008D2D07">
      <w:pPr>
        <w:rPr>
          <w:rFonts w:ascii="Arial" w:hAnsi="Arial" w:cs="Arial"/>
        </w:rPr>
      </w:pPr>
    </w:p>
    <w:p w:rsidR="008D2D07" w:rsidRDefault="00C61614" w:rsidP="008D2D07">
      <w:pPr>
        <w:rPr>
          <w:rFonts w:ascii="Arial" w:hAnsi="Arial" w:cs="Arial"/>
        </w:rPr>
      </w:pPr>
    </w:p>
    <w:p w:rsidR="008D2D07" w:rsidRDefault="00C61614" w:rsidP="008D2D07">
      <w:pPr>
        <w:rPr>
          <w:rFonts w:ascii="Arial" w:hAnsi="Arial" w:cs="Arial"/>
        </w:rPr>
      </w:pPr>
      <w:r>
        <w:rPr>
          <w:rFonts w:ascii="Arial" w:hAnsi="Arial" w:cs="Arial"/>
          <w:noProof/>
          <w:lang w:eastAsia="en-GB"/>
        </w:rPr>
        <mc:AlternateContent>
          <mc:Choice Requires="wps">
            <w:drawing>
              <wp:anchor distT="0" distB="0" distL="114300" distR="114300" simplePos="0" relativeHeight="251668480" behindDoc="0" locked="0" layoutInCell="1" allowOverlap="1">
                <wp:simplePos x="0" y="0"/>
                <wp:positionH relativeFrom="column">
                  <wp:posOffset>670560</wp:posOffset>
                </wp:positionH>
                <wp:positionV relativeFrom="paragraph">
                  <wp:posOffset>-37465</wp:posOffset>
                </wp:positionV>
                <wp:extent cx="1892300" cy="929005"/>
                <wp:effectExtent l="12700" t="7620" r="9525" b="6350"/>
                <wp:wrapNone/>
                <wp:docPr id="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0" cy="929005"/>
                        </a:xfrm>
                        <a:prstGeom prst="rect">
                          <a:avLst/>
                        </a:prstGeom>
                        <a:solidFill>
                          <a:srgbClr val="FFFFFF"/>
                        </a:solidFill>
                        <a:ln w="9525">
                          <a:solidFill>
                            <a:srgbClr val="000000"/>
                          </a:solidFill>
                          <a:miter lim="800000"/>
                          <a:headEnd/>
                          <a:tailEnd/>
                        </a:ln>
                      </wps:spPr>
                      <wps:txbx>
                        <w:txbxContent>
                          <w:p w:rsidR="003E1843" w:rsidRPr="00A80BE1" w:rsidRDefault="00C61614" w:rsidP="003E1843">
                            <w:pPr>
                              <w:rPr>
                                <w:rFonts w:ascii="Arial" w:hAnsi="Arial" w:cs="Arial"/>
                                <w:sz w:val="14"/>
                                <w:szCs w:val="14"/>
                              </w:rPr>
                            </w:pPr>
                            <w:r w:rsidRPr="00A80BE1">
                              <w:rPr>
                                <w:rFonts w:ascii="Arial" w:hAnsi="Arial" w:cs="Arial"/>
                                <w:sz w:val="14"/>
                                <w:szCs w:val="14"/>
                              </w:rPr>
                              <w:t xml:space="preserve">Based upon Ordnance Survey data with the permission of the Controller of her Majesty's Stationery Office Crown Copyright Licence No 100023520 </w:t>
                            </w:r>
                            <w:r w:rsidRPr="00A80BE1">
                              <w:rPr>
                                <w:rFonts w:ascii="Arial" w:hAnsi="Arial" w:cs="Arial"/>
                                <w:bCs/>
                                <w:sz w:val="14"/>
                                <w:szCs w:val="14"/>
                              </w:rPr>
                              <w:t>Unauthorised reproduction infringes Crown Copyright and may lead to prosecution or civil proceedings.</w:t>
                            </w:r>
                          </w:p>
                        </w:txbxContent>
                      </wps:txbx>
                      <wps:bodyPr rot="0" vert="horz" wrap="square" anchor="t" anchorCtr="0" upright="1"/>
                    </wps:wsp>
                  </a:graphicData>
                </a:graphic>
              </wp:anchor>
            </w:drawing>
          </mc:Choice>
          <mc:Fallback>
            <w:pict>
              <v:shape id="Text Box 4" o:spid="_x0000_s1026" type="#_x0000_t202" style="height:73.15pt;margin-left:52.8pt;margin-top:-2.95pt;mso-height-percent:0;mso-height-relative:margin;mso-width-percent:0;mso-width-relative:margin;mso-wrap-distance-bottom:0;mso-wrap-distance-left:9pt;mso-wrap-distance-right:9pt;mso-wrap-distance-top:0;mso-wrap-style:square;position:absolute;v-text-anchor:top;visibility:visible;width:149pt;z-index:251669504">
                <v:textbox>
                  <w:txbxContent>
                    <w:p w:rsidR="003E1843" w:rsidRPr="00A80BE1" w:rsidP="003E1843">
                      <w:pPr>
                        <w:rPr>
                          <w:rFonts w:ascii="Arial" w:hAnsi="Arial" w:cs="Arial"/>
                          <w:sz w:val="14"/>
                          <w:szCs w:val="14"/>
                        </w:rPr>
                      </w:pPr>
                      <w:r w:rsidRPr="00A80BE1">
                        <w:rPr>
                          <w:rFonts w:ascii="Arial" w:hAnsi="Arial" w:cs="Arial"/>
                          <w:sz w:val="14"/>
                          <w:szCs w:val="14"/>
                        </w:rPr>
                        <w:t xml:space="preserve">Based upon Ordnance Survey data with the permission of the Controller of her Majesty's Stationery Office Crown Copyright Licence No 100023520 </w:t>
                      </w:r>
                      <w:r w:rsidRPr="00A80BE1">
                        <w:rPr>
                          <w:rFonts w:ascii="Arial" w:hAnsi="Arial" w:cs="Arial"/>
                          <w:bCs/>
                          <w:sz w:val="14"/>
                          <w:szCs w:val="14"/>
                        </w:rPr>
                        <w:t>Unauthorised reproduction infringes Crown Copyright and may lead to prosecution or civil proceedings.</w:t>
                      </w:r>
                    </w:p>
                  </w:txbxContent>
                </v:textbox>
              </v:shape>
            </w:pict>
          </mc:Fallback>
        </mc:AlternateContent>
      </w:r>
      <w:r w:rsidRPr="008D2D07">
        <w:rPr>
          <w:rFonts w:ascii="Arial" w:hAnsi="Arial" w:cs="Arial"/>
          <w:noProof/>
          <w:lang w:eastAsia="en-GB"/>
        </w:rPr>
        <w:drawing>
          <wp:anchor distT="0" distB="0" distL="114300" distR="114300" simplePos="0" relativeHeight="251659264" behindDoc="1" locked="0" layoutInCell="1" allowOverlap="1">
            <wp:simplePos x="0" y="0"/>
            <wp:positionH relativeFrom="column">
              <wp:posOffset>629285</wp:posOffset>
            </wp:positionH>
            <wp:positionV relativeFrom="paragraph">
              <wp:posOffset>-65405</wp:posOffset>
            </wp:positionV>
            <wp:extent cx="5671820" cy="3873626"/>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671820" cy="3873626"/>
                    </a:xfrm>
                    <a:prstGeom prst="rect">
                      <a:avLst/>
                    </a:prstGeom>
                    <a:noFill/>
                    <a:ln>
                      <a:noFill/>
                    </a:ln>
                  </pic:spPr>
                </pic:pic>
              </a:graphicData>
            </a:graphic>
          </wp:anchor>
        </w:drawing>
      </w:r>
    </w:p>
    <w:p w:rsidR="008D2D07" w:rsidRDefault="00C61614" w:rsidP="008D2D07">
      <w:pPr>
        <w:rPr>
          <w:rFonts w:ascii="Arial" w:hAnsi="Arial" w:cs="Arial"/>
        </w:rPr>
      </w:pPr>
    </w:p>
    <w:p w:rsidR="008D2D07" w:rsidRDefault="00C61614" w:rsidP="008D2D07">
      <w:pPr>
        <w:rPr>
          <w:rFonts w:ascii="Arial" w:hAnsi="Arial" w:cs="Arial"/>
        </w:rPr>
      </w:pPr>
    </w:p>
    <w:p w:rsidR="008D2D07" w:rsidRDefault="00C61614" w:rsidP="008D2D07">
      <w:pPr>
        <w:rPr>
          <w:rFonts w:ascii="Arial" w:hAnsi="Arial" w:cs="Arial"/>
        </w:rPr>
      </w:pPr>
    </w:p>
    <w:p w:rsidR="008D2D07" w:rsidRDefault="00C61614" w:rsidP="008D2D07">
      <w:pPr>
        <w:rPr>
          <w:rFonts w:ascii="Arial" w:hAnsi="Arial" w:cs="Arial"/>
        </w:rPr>
      </w:pPr>
    </w:p>
    <w:p w:rsidR="008D2D07" w:rsidRDefault="00C61614" w:rsidP="008D2D07">
      <w:pPr>
        <w:rPr>
          <w:rFonts w:ascii="Arial" w:hAnsi="Arial" w:cs="Arial"/>
        </w:rPr>
      </w:pPr>
    </w:p>
    <w:p w:rsidR="008D2D07" w:rsidRDefault="00C61614" w:rsidP="008D2D07">
      <w:pPr>
        <w:rPr>
          <w:rFonts w:ascii="Arial" w:hAnsi="Arial" w:cs="Arial"/>
        </w:rPr>
      </w:pPr>
    </w:p>
    <w:p w:rsidR="008D2D07" w:rsidRDefault="00C61614" w:rsidP="008D2D07">
      <w:pPr>
        <w:rPr>
          <w:rFonts w:ascii="Arial" w:hAnsi="Arial" w:cs="Arial"/>
        </w:rPr>
      </w:pPr>
    </w:p>
    <w:p w:rsidR="008D2D07" w:rsidRDefault="00C61614" w:rsidP="008D2D07">
      <w:pPr>
        <w:rPr>
          <w:rFonts w:ascii="Arial" w:hAnsi="Arial" w:cs="Arial"/>
        </w:rPr>
      </w:pPr>
    </w:p>
    <w:p w:rsidR="008D2D07" w:rsidRDefault="00C61614" w:rsidP="008D2D07">
      <w:pPr>
        <w:rPr>
          <w:rFonts w:ascii="Arial" w:hAnsi="Arial" w:cs="Arial"/>
        </w:rPr>
      </w:pPr>
    </w:p>
    <w:p w:rsidR="008D2D07" w:rsidRDefault="00C61614" w:rsidP="008D2D07">
      <w:pPr>
        <w:rPr>
          <w:rFonts w:ascii="Arial" w:hAnsi="Arial" w:cs="Arial"/>
        </w:rPr>
      </w:pPr>
    </w:p>
    <w:p w:rsidR="008D2D07" w:rsidRDefault="00C61614" w:rsidP="008D2D07">
      <w:pPr>
        <w:rPr>
          <w:rFonts w:ascii="Arial" w:hAnsi="Arial" w:cs="Arial"/>
        </w:rPr>
      </w:pPr>
    </w:p>
    <w:p w:rsidR="008D2D07" w:rsidRDefault="00C61614" w:rsidP="008D2D07">
      <w:pPr>
        <w:rPr>
          <w:rFonts w:ascii="Arial" w:hAnsi="Arial" w:cs="Arial"/>
        </w:rPr>
      </w:pPr>
    </w:p>
    <w:p w:rsidR="008D2D07" w:rsidRDefault="00C61614" w:rsidP="008D2D07">
      <w:pPr>
        <w:rPr>
          <w:rFonts w:ascii="Arial" w:hAnsi="Arial" w:cs="Arial"/>
        </w:rPr>
      </w:pPr>
    </w:p>
    <w:p w:rsidR="008D2D07" w:rsidRDefault="00C61614" w:rsidP="008D2D07">
      <w:pPr>
        <w:rPr>
          <w:rFonts w:ascii="Arial" w:hAnsi="Arial" w:cs="Arial"/>
        </w:rPr>
      </w:pPr>
    </w:p>
    <w:p w:rsidR="008D2D07" w:rsidRDefault="00C61614" w:rsidP="008D2D07">
      <w:pPr>
        <w:rPr>
          <w:rFonts w:ascii="Arial" w:hAnsi="Arial" w:cs="Arial"/>
        </w:rPr>
      </w:pPr>
    </w:p>
    <w:p w:rsidR="008D2D07" w:rsidRDefault="00C61614" w:rsidP="008D2D07">
      <w:pPr>
        <w:rPr>
          <w:rFonts w:ascii="Arial" w:hAnsi="Arial" w:cs="Arial"/>
        </w:rPr>
      </w:pPr>
    </w:p>
    <w:p w:rsidR="008D2D07" w:rsidRDefault="00C61614" w:rsidP="008D2D07">
      <w:pPr>
        <w:rPr>
          <w:rFonts w:ascii="Arial" w:hAnsi="Arial" w:cs="Arial"/>
        </w:rPr>
      </w:pPr>
    </w:p>
    <w:p w:rsidR="008D2D07" w:rsidRDefault="00C61614" w:rsidP="008D2D07">
      <w:pPr>
        <w:rPr>
          <w:rFonts w:ascii="Arial" w:hAnsi="Arial" w:cs="Arial"/>
        </w:rPr>
      </w:pPr>
    </w:p>
    <w:p w:rsidR="008D2D07" w:rsidRDefault="00C61614" w:rsidP="008D2D07">
      <w:pPr>
        <w:rPr>
          <w:rFonts w:ascii="Arial" w:hAnsi="Arial" w:cs="Arial"/>
        </w:rPr>
      </w:pPr>
    </w:p>
    <w:p w:rsidR="008D2D07" w:rsidRDefault="00C61614" w:rsidP="008D2D07">
      <w:pPr>
        <w:rPr>
          <w:rFonts w:ascii="Arial" w:hAnsi="Arial" w:cs="Arial"/>
        </w:rPr>
      </w:pPr>
    </w:p>
    <w:p w:rsidR="008D2D07" w:rsidRDefault="00C61614" w:rsidP="008D2D07">
      <w:pPr>
        <w:rPr>
          <w:rFonts w:ascii="Arial" w:hAnsi="Arial" w:cs="Arial"/>
        </w:rPr>
      </w:pPr>
    </w:p>
    <w:p w:rsidR="008D2D07" w:rsidRDefault="00C61614" w:rsidP="008D2D07">
      <w:pPr>
        <w:rPr>
          <w:rFonts w:ascii="Arial" w:hAnsi="Arial" w:cs="Arial"/>
        </w:rPr>
      </w:pPr>
    </w:p>
    <w:p w:rsidR="008D2D07" w:rsidRDefault="00C61614" w:rsidP="008D2D07">
      <w:pPr>
        <w:rPr>
          <w:rFonts w:ascii="Arial" w:hAnsi="Arial" w:cs="Arial"/>
        </w:rPr>
      </w:pPr>
      <w:r>
        <w:rPr>
          <w:rFonts w:ascii="Arial" w:hAnsi="Arial" w:cs="Arial"/>
          <w:noProof/>
          <w:sz w:val="22"/>
          <w:szCs w:val="22"/>
          <w:lang w:eastAsia="en-GB"/>
        </w:rPr>
        <mc:AlternateContent>
          <mc:Choice Requires="wps">
            <w:drawing>
              <wp:anchor distT="0" distB="0" distL="114300" distR="114300" simplePos="0" relativeHeight="251670528" behindDoc="0" locked="0" layoutInCell="1" allowOverlap="1">
                <wp:simplePos x="0" y="0"/>
                <wp:positionH relativeFrom="column">
                  <wp:posOffset>4302125</wp:posOffset>
                </wp:positionH>
                <wp:positionV relativeFrom="paragraph">
                  <wp:posOffset>51435</wp:posOffset>
                </wp:positionV>
                <wp:extent cx="1892300" cy="929005"/>
                <wp:effectExtent l="5715" t="12065" r="6985" b="11430"/>
                <wp:wrapNone/>
                <wp:docPr id="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0" cy="929005"/>
                        </a:xfrm>
                        <a:prstGeom prst="rect">
                          <a:avLst/>
                        </a:prstGeom>
                        <a:solidFill>
                          <a:srgbClr val="FFFFFF"/>
                        </a:solidFill>
                        <a:ln w="9525">
                          <a:solidFill>
                            <a:srgbClr val="000000"/>
                          </a:solidFill>
                          <a:miter lim="800000"/>
                          <a:headEnd/>
                          <a:tailEnd/>
                        </a:ln>
                      </wps:spPr>
                      <wps:txbx>
                        <w:txbxContent>
                          <w:p w:rsidR="003E1843" w:rsidRPr="00A80BE1" w:rsidRDefault="00C61614" w:rsidP="003E1843">
                            <w:pPr>
                              <w:rPr>
                                <w:rFonts w:ascii="Arial" w:hAnsi="Arial" w:cs="Arial"/>
                                <w:sz w:val="14"/>
                                <w:szCs w:val="14"/>
                              </w:rPr>
                            </w:pPr>
                            <w:r w:rsidRPr="00A80BE1">
                              <w:rPr>
                                <w:rFonts w:ascii="Arial" w:hAnsi="Arial" w:cs="Arial"/>
                                <w:sz w:val="14"/>
                                <w:szCs w:val="14"/>
                              </w:rPr>
                              <w:t xml:space="preserve">Based upon Ordnance Survey data with the permission of the Controller of her Majesty's Stationery Office Crown Copyright Licence No 100023520 </w:t>
                            </w:r>
                            <w:r w:rsidRPr="00A80BE1">
                              <w:rPr>
                                <w:rFonts w:ascii="Arial" w:hAnsi="Arial" w:cs="Arial"/>
                                <w:bCs/>
                                <w:sz w:val="14"/>
                                <w:szCs w:val="14"/>
                              </w:rPr>
                              <w:t>Unauthorised reproduction infringes Crown Copyright and may lead to prosecution or civil proceedin</w:t>
                            </w:r>
                            <w:r w:rsidRPr="00A80BE1">
                              <w:rPr>
                                <w:rFonts w:ascii="Arial" w:hAnsi="Arial" w:cs="Arial"/>
                                <w:bCs/>
                                <w:sz w:val="14"/>
                                <w:szCs w:val="14"/>
                              </w:rPr>
                              <w:t>gs.</w:t>
                            </w:r>
                          </w:p>
                        </w:txbxContent>
                      </wps:txbx>
                      <wps:bodyPr rot="0" vert="horz" wrap="square" anchor="t" anchorCtr="0" upright="1"/>
                    </wps:wsp>
                  </a:graphicData>
                </a:graphic>
              </wp:anchor>
            </w:drawing>
          </mc:Choice>
          <mc:Fallback>
            <w:pict>
              <v:shape id="Text Box 5" o:spid="_x0000_s1027" type="#_x0000_t202" style="height:73.15pt;margin-left:338.75pt;margin-top:4.05pt;mso-height-percent:0;mso-height-relative:margin;mso-width-percent:0;mso-width-relative:margin;mso-wrap-distance-bottom:0;mso-wrap-distance-left:9pt;mso-wrap-distance-right:9pt;mso-wrap-distance-top:0;mso-wrap-style:square;position:absolute;v-text-anchor:top;visibility:visible;width:149pt;z-index:251671552">
                <v:textbox>
                  <w:txbxContent>
                    <w:p w:rsidR="003E1843" w:rsidRPr="00A80BE1" w:rsidP="003E1843">
                      <w:pPr>
                        <w:rPr>
                          <w:rFonts w:ascii="Arial" w:hAnsi="Arial" w:cs="Arial"/>
                          <w:sz w:val="14"/>
                          <w:szCs w:val="14"/>
                        </w:rPr>
                      </w:pPr>
                      <w:r w:rsidRPr="00A80BE1">
                        <w:rPr>
                          <w:rFonts w:ascii="Arial" w:hAnsi="Arial" w:cs="Arial"/>
                          <w:sz w:val="14"/>
                          <w:szCs w:val="14"/>
                        </w:rPr>
                        <w:t xml:space="preserve">Based upon Ordnance Survey data with the permission of the Controller of her Majesty's Stationery Office Crown Copyright Licence No 100023520 </w:t>
                      </w:r>
                      <w:r w:rsidRPr="00A80BE1">
                        <w:rPr>
                          <w:rFonts w:ascii="Arial" w:hAnsi="Arial" w:cs="Arial"/>
                          <w:bCs/>
                          <w:sz w:val="14"/>
                          <w:szCs w:val="14"/>
                        </w:rPr>
                        <w:t>Unauthorised reproduction infringes Crown Copyright and may lead to prosecution or civil proceedings.</w:t>
                      </w:r>
                    </w:p>
                  </w:txbxContent>
                </v:textbox>
              </v:shape>
            </w:pict>
          </mc:Fallback>
        </mc:AlternateContent>
      </w:r>
      <w:r w:rsidRPr="008D2D07">
        <w:rPr>
          <w:rFonts w:ascii="Arial" w:hAnsi="Arial" w:cs="Arial"/>
          <w:noProof/>
          <w:lang w:eastAsia="en-GB"/>
        </w:rPr>
        <w:drawing>
          <wp:anchor distT="0" distB="0" distL="114300" distR="114300" simplePos="0" relativeHeight="251658240" behindDoc="1" locked="0" layoutInCell="1" allowOverlap="1">
            <wp:simplePos x="0" y="0"/>
            <wp:positionH relativeFrom="column">
              <wp:posOffset>629285</wp:posOffset>
            </wp:positionH>
            <wp:positionV relativeFrom="paragraph">
              <wp:posOffset>50800</wp:posOffset>
            </wp:positionV>
            <wp:extent cx="5624195" cy="385000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624195" cy="3850005"/>
                    </a:xfrm>
                    <a:prstGeom prst="rect">
                      <a:avLst/>
                    </a:prstGeom>
                    <a:noFill/>
                    <a:ln>
                      <a:noFill/>
                    </a:ln>
                  </pic:spPr>
                </pic:pic>
              </a:graphicData>
            </a:graphic>
          </wp:anchor>
        </w:drawing>
      </w:r>
    </w:p>
    <w:p w:rsidR="008D2D07" w:rsidRDefault="00C61614" w:rsidP="008D2D07">
      <w:pPr>
        <w:rPr>
          <w:rFonts w:ascii="Arial" w:hAnsi="Arial" w:cs="Arial"/>
        </w:rPr>
      </w:pPr>
    </w:p>
    <w:p w:rsidR="008D2D07" w:rsidRDefault="00C61614" w:rsidP="008D2D07">
      <w:pPr>
        <w:rPr>
          <w:rFonts w:ascii="Arial" w:hAnsi="Arial" w:cs="Arial"/>
        </w:rPr>
      </w:pPr>
    </w:p>
    <w:p w:rsidR="008D2D07" w:rsidRDefault="00C61614" w:rsidP="008D2D07">
      <w:pPr>
        <w:rPr>
          <w:rFonts w:ascii="Arial" w:hAnsi="Arial" w:cs="Arial"/>
        </w:rPr>
      </w:pPr>
    </w:p>
    <w:p w:rsidR="008D2D07" w:rsidRDefault="00C61614" w:rsidP="008D2D07">
      <w:pPr>
        <w:rPr>
          <w:rFonts w:ascii="Arial" w:hAnsi="Arial" w:cs="Arial"/>
        </w:rPr>
      </w:pPr>
    </w:p>
    <w:p w:rsidR="008D2D07" w:rsidRDefault="00C61614" w:rsidP="008D2D07">
      <w:pPr>
        <w:rPr>
          <w:rFonts w:ascii="Arial" w:hAnsi="Arial" w:cs="Arial"/>
        </w:rPr>
      </w:pPr>
    </w:p>
    <w:p w:rsidR="008D2D07" w:rsidRDefault="00C61614" w:rsidP="008D2D07">
      <w:pPr>
        <w:rPr>
          <w:rFonts w:ascii="Arial" w:hAnsi="Arial" w:cs="Arial"/>
        </w:rPr>
      </w:pPr>
    </w:p>
    <w:p w:rsidR="008D2D07" w:rsidRDefault="00C61614" w:rsidP="008D2D07">
      <w:pPr>
        <w:rPr>
          <w:rFonts w:ascii="Arial" w:hAnsi="Arial" w:cs="Arial"/>
        </w:rPr>
      </w:pPr>
    </w:p>
    <w:p w:rsidR="008D2D07" w:rsidRDefault="00C61614" w:rsidP="008D2D07">
      <w:pPr>
        <w:rPr>
          <w:rFonts w:ascii="Arial" w:hAnsi="Arial" w:cs="Arial"/>
        </w:rPr>
      </w:pPr>
    </w:p>
    <w:p w:rsidR="008D2D07" w:rsidRDefault="00C61614" w:rsidP="008D2D07">
      <w:pPr>
        <w:rPr>
          <w:rFonts w:ascii="Arial" w:hAnsi="Arial" w:cs="Arial"/>
        </w:rPr>
      </w:pPr>
    </w:p>
    <w:p w:rsidR="008D2D07" w:rsidRDefault="00C61614" w:rsidP="008D2D07">
      <w:pPr>
        <w:rPr>
          <w:rFonts w:ascii="Arial" w:hAnsi="Arial" w:cs="Arial"/>
        </w:rPr>
      </w:pPr>
    </w:p>
    <w:p w:rsidR="008D2D07" w:rsidRDefault="00C61614" w:rsidP="008D2D07">
      <w:pPr>
        <w:rPr>
          <w:rFonts w:ascii="Arial" w:hAnsi="Arial" w:cs="Arial"/>
        </w:rPr>
      </w:pPr>
    </w:p>
    <w:p w:rsidR="008D2D07" w:rsidRDefault="00C61614" w:rsidP="008D2D07">
      <w:pPr>
        <w:rPr>
          <w:rFonts w:ascii="Arial" w:hAnsi="Arial" w:cs="Arial"/>
        </w:rPr>
      </w:pPr>
    </w:p>
    <w:p w:rsidR="008D2D07" w:rsidRDefault="00C61614" w:rsidP="008D2D07">
      <w:pPr>
        <w:rPr>
          <w:rFonts w:ascii="Arial" w:hAnsi="Arial" w:cs="Arial"/>
        </w:rPr>
      </w:pPr>
    </w:p>
    <w:p w:rsidR="008D2D07" w:rsidRDefault="00C61614" w:rsidP="008D2D07">
      <w:pPr>
        <w:rPr>
          <w:rFonts w:ascii="Arial" w:hAnsi="Arial" w:cs="Arial"/>
        </w:rPr>
      </w:pPr>
    </w:p>
    <w:p w:rsidR="008D2D07" w:rsidRDefault="00C61614" w:rsidP="008D2D07">
      <w:pPr>
        <w:rPr>
          <w:rFonts w:ascii="Arial" w:hAnsi="Arial" w:cs="Arial"/>
        </w:rPr>
      </w:pPr>
    </w:p>
    <w:p w:rsidR="008D2D07" w:rsidRDefault="00C61614" w:rsidP="008D2D07">
      <w:pPr>
        <w:rPr>
          <w:rFonts w:ascii="Arial" w:hAnsi="Arial" w:cs="Arial"/>
        </w:rPr>
      </w:pPr>
    </w:p>
    <w:p w:rsidR="008D2D07" w:rsidRDefault="00C61614" w:rsidP="008D2D07">
      <w:pPr>
        <w:rPr>
          <w:rFonts w:ascii="Arial" w:hAnsi="Arial" w:cs="Arial"/>
        </w:rPr>
      </w:pPr>
    </w:p>
    <w:p w:rsidR="008D2D07" w:rsidRDefault="00C61614" w:rsidP="008D2D07">
      <w:pPr>
        <w:rPr>
          <w:rFonts w:ascii="Arial" w:hAnsi="Arial" w:cs="Arial"/>
        </w:rPr>
      </w:pPr>
    </w:p>
    <w:p w:rsidR="008D2D07" w:rsidRDefault="00C61614" w:rsidP="008D2D07">
      <w:pPr>
        <w:rPr>
          <w:rFonts w:ascii="Arial" w:hAnsi="Arial" w:cs="Arial"/>
        </w:rPr>
      </w:pPr>
    </w:p>
    <w:p w:rsidR="008D2D07" w:rsidRDefault="00C61614" w:rsidP="008D2D07">
      <w:pPr>
        <w:rPr>
          <w:rFonts w:ascii="Arial" w:hAnsi="Arial" w:cs="Arial"/>
          <w:sz w:val="22"/>
          <w:szCs w:val="22"/>
        </w:rPr>
      </w:pPr>
    </w:p>
    <w:p w:rsidR="008D2D07" w:rsidRDefault="00C61614" w:rsidP="008D2D07">
      <w:pPr>
        <w:rPr>
          <w:rFonts w:ascii="Arial" w:hAnsi="Arial" w:cs="Arial"/>
          <w:sz w:val="22"/>
          <w:szCs w:val="22"/>
        </w:rPr>
      </w:pPr>
    </w:p>
    <w:p w:rsidR="008D2D07" w:rsidRDefault="00C61614" w:rsidP="008D2D07">
      <w:pPr>
        <w:rPr>
          <w:rFonts w:ascii="Arial" w:hAnsi="Arial" w:cs="Arial"/>
          <w:sz w:val="22"/>
          <w:szCs w:val="22"/>
        </w:rPr>
      </w:pPr>
    </w:p>
    <w:p w:rsidR="008D2D07" w:rsidRDefault="00C61614" w:rsidP="008D2D07">
      <w:pPr>
        <w:rPr>
          <w:rFonts w:ascii="Arial" w:hAnsi="Arial" w:cs="Arial"/>
          <w:sz w:val="22"/>
          <w:szCs w:val="22"/>
        </w:rPr>
      </w:pPr>
    </w:p>
    <w:p w:rsidR="008D2D07" w:rsidRDefault="00C61614" w:rsidP="008D2D07">
      <w:pPr>
        <w:rPr>
          <w:rFonts w:ascii="Arial" w:hAnsi="Arial" w:cs="Arial"/>
          <w:sz w:val="22"/>
          <w:szCs w:val="22"/>
        </w:rPr>
      </w:pPr>
    </w:p>
    <w:p w:rsidR="008D2D07" w:rsidRDefault="00C61614" w:rsidP="008D2D07">
      <w:pPr>
        <w:rPr>
          <w:rFonts w:ascii="Arial" w:hAnsi="Arial" w:cs="Arial"/>
          <w:sz w:val="22"/>
          <w:szCs w:val="22"/>
        </w:rPr>
      </w:pPr>
    </w:p>
    <w:p w:rsidR="008D2D07" w:rsidRDefault="00C61614" w:rsidP="008D2D07">
      <w:pPr>
        <w:rPr>
          <w:rFonts w:ascii="Arial" w:hAnsi="Arial" w:cs="Arial"/>
          <w:sz w:val="22"/>
          <w:szCs w:val="22"/>
        </w:rPr>
      </w:pPr>
    </w:p>
    <w:p w:rsidR="008D2D07" w:rsidRDefault="00C61614" w:rsidP="008D2D07">
      <w:pPr>
        <w:rPr>
          <w:rFonts w:ascii="Arial" w:hAnsi="Arial" w:cs="Arial"/>
          <w:sz w:val="22"/>
          <w:szCs w:val="22"/>
        </w:rPr>
      </w:pPr>
    </w:p>
    <w:p w:rsidR="008D2D07" w:rsidRDefault="00C61614" w:rsidP="008D2D07">
      <w:pPr>
        <w:rPr>
          <w:rFonts w:ascii="Arial" w:hAnsi="Arial" w:cs="Arial"/>
          <w:sz w:val="22"/>
          <w:szCs w:val="22"/>
        </w:rPr>
      </w:pPr>
    </w:p>
    <w:p w:rsidR="008D2D07" w:rsidRDefault="00C61614" w:rsidP="008D2D07">
      <w:pPr>
        <w:rPr>
          <w:rFonts w:ascii="Arial" w:hAnsi="Arial" w:cs="Arial"/>
          <w:sz w:val="22"/>
          <w:szCs w:val="22"/>
        </w:rPr>
      </w:pPr>
    </w:p>
    <w:p w:rsidR="008D2D07" w:rsidRDefault="00C61614" w:rsidP="008D2D07">
      <w:pPr>
        <w:rPr>
          <w:rFonts w:ascii="Arial" w:hAnsi="Arial" w:cs="Arial"/>
          <w:sz w:val="22"/>
          <w:szCs w:val="22"/>
        </w:rPr>
      </w:pPr>
    </w:p>
    <w:p w:rsidR="008D2D07" w:rsidRDefault="00C61614" w:rsidP="008D2D07">
      <w:pPr>
        <w:rPr>
          <w:rFonts w:ascii="Arial" w:hAnsi="Arial" w:cs="Arial"/>
          <w:sz w:val="22"/>
          <w:szCs w:val="22"/>
        </w:rPr>
      </w:pPr>
    </w:p>
    <w:p w:rsidR="008D2D07" w:rsidRDefault="00C61614" w:rsidP="008D2D07">
      <w:pPr>
        <w:rPr>
          <w:rFonts w:ascii="Arial" w:hAnsi="Arial" w:cs="Arial"/>
          <w:sz w:val="22"/>
          <w:szCs w:val="22"/>
        </w:rPr>
      </w:pPr>
    </w:p>
    <w:p w:rsidR="008D2D07" w:rsidRDefault="00C61614" w:rsidP="008D2D07">
      <w:pPr>
        <w:rPr>
          <w:rFonts w:ascii="Arial" w:hAnsi="Arial" w:cs="Arial"/>
          <w:sz w:val="22"/>
          <w:szCs w:val="22"/>
        </w:rPr>
      </w:pPr>
    </w:p>
    <w:p w:rsidR="008D2D07" w:rsidRDefault="00C61614" w:rsidP="008D2D07">
      <w:pPr>
        <w:rPr>
          <w:rFonts w:ascii="Arial" w:hAnsi="Arial" w:cs="Arial"/>
          <w:sz w:val="22"/>
          <w:szCs w:val="22"/>
        </w:rPr>
      </w:pPr>
    </w:p>
    <w:p w:rsidR="008D2D07" w:rsidRDefault="00C61614" w:rsidP="008D2D07">
      <w:pPr>
        <w:rPr>
          <w:rFonts w:ascii="Arial" w:hAnsi="Arial" w:cs="Arial"/>
          <w:sz w:val="22"/>
          <w:szCs w:val="22"/>
        </w:rPr>
      </w:pPr>
    </w:p>
    <w:p w:rsidR="008D2D07" w:rsidRDefault="00C61614" w:rsidP="008D2D07">
      <w:pPr>
        <w:rPr>
          <w:rFonts w:ascii="Arial" w:hAnsi="Arial" w:cs="Arial"/>
          <w:sz w:val="22"/>
          <w:szCs w:val="22"/>
        </w:rPr>
      </w:pPr>
    </w:p>
    <w:p w:rsidR="008D2D07" w:rsidRDefault="00C61614" w:rsidP="008D2D07">
      <w:pPr>
        <w:rPr>
          <w:rFonts w:ascii="Arial" w:hAnsi="Arial" w:cs="Arial"/>
          <w:sz w:val="22"/>
          <w:szCs w:val="22"/>
        </w:rPr>
      </w:pPr>
      <w:r w:rsidRPr="008D2D07">
        <w:rPr>
          <w:rFonts w:ascii="Arial" w:hAnsi="Arial" w:cs="Arial"/>
          <w:noProof/>
          <w:sz w:val="22"/>
          <w:szCs w:val="22"/>
          <w:lang w:eastAsia="en-GB"/>
        </w:rPr>
        <w:drawing>
          <wp:anchor distT="0" distB="0" distL="114300" distR="114300" simplePos="0" relativeHeight="251660288" behindDoc="1" locked="0" layoutInCell="1" allowOverlap="1">
            <wp:simplePos x="0" y="0"/>
            <wp:positionH relativeFrom="column">
              <wp:posOffset>1700530</wp:posOffset>
            </wp:positionH>
            <wp:positionV relativeFrom="paragraph">
              <wp:posOffset>-19685</wp:posOffset>
            </wp:positionV>
            <wp:extent cx="3533775" cy="513207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3533775" cy="5132070"/>
                    </a:xfrm>
                    <a:prstGeom prst="rect">
                      <a:avLst/>
                    </a:prstGeom>
                    <a:noFill/>
                    <a:ln>
                      <a:noFill/>
                    </a:ln>
                  </pic:spPr>
                </pic:pic>
              </a:graphicData>
            </a:graphic>
          </wp:anchor>
        </w:drawing>
      </w:r>
    </w:p>
    <w:p w:rsidR="008D2D07" w:rsidRDefault="00C61614" w:rsidP="008D2D07">
      <w:pPr>
        <w:rPr>
          <w:rFonts w:ascii="Arial" w:hAnsi="Arial" w:cs="Arial"/>
          <w:sz w:val="22"/>
          <w:szCs w:val="22"/>
        </w:rPr>
      </w:pPr>
    </w:p>
    <w:p w:rsidR="008D2D07" w:rsidRDefault="00C61614" w:rsidP="008D2D07">
      <w:pPr>
        <w:rPr>
          <w:rFonts w:ascii="Arial" w:hAnsi="Arial" w:cs="Arial"/>
          <w:sz w:val="22"/>
          <w:szCs w:val="22"/>
        </w:rPr>
      </w:pPr>
    </w:p>
    <w:p w:rsidR="008D2D07" w:rsidRDefault="00C61614" w:rsidP="008D2D07">
      <w:pPr>
        <w:rPr>
          <w:rFonts w:ascii="Arial" w:hAnsi="Arial" w:cs="Arial"/>
          <w:sz w:val="22"/>
          <w:szCs w:val="22"/>
        </w:rPr>
      </w:pPr>
    </w:p>
    <w:p w:rsidR="008D2D07" w:rsidRDefault="00C61614" w:rsidP="008D2D07">
      <w:pPr>
        <w:rPr>
          <w:rFonts w:ascii="Arial" w:hAnsi="Arial" w:cs="Arial"/>
          <w:sz w:val="22"/>
          <w:szCs w:val="22"/>
        </w:rPr>
      </w:pPr>
    </w:p>
    <w:p w:rsidR="008D2D07" w:rsidRDefault="00C61614" w:rsidP="008D2D07">
      <w:pPr>
        <w:rPr>
          <w:rFonts w:ascii="Arial" w:hAnsi="Arial" w:cs="Arial"/>
          <w:sz w:val="22"/>
          <w:szCs w:val="22"/>
        </w:rPr>
      </w:pPr>
    </w:p>
    <w:p w:rsidR="008D2D07" w:rsidRDefault="00C61614" w:rsidP="008D2D07">
      <w:pPr>
        <w:rPr>
          <w:rFonts w:ascii="Arial" w:hAnsi="Arial" w:cs="Arial"/>
          <w:sz w:val="22"/>
          <w:szCs w:val="22"/>
        </w:rPr>
      </w:pPr>
    </w:p>
    <w:p w:rsidR="008D2D07" w:rsidRDefault="00C61614" w:rsidP="008D2D07">
      <w:pPr>
        <w:rPr>
          <w:rFonts w:ascii="Arial" w:hAnsi="Arial" w:cs="Arial"/>
          <w:sz w:val="22"/>
          <w:szCs w:val="22"/>
        </w:rPr>
      </w:pPr>
    </w:p>
    <w:p w:rsidR="008D2D07" w:rsidRDefault="00C61614" w:rsidP="008D2D07">
      <w:pPr>
        <w:rPr>
          <w:rFonts w:ascii="Arial" w:hAnsi="Arial" w:cs="Arial"/>
          <w:sz w:val="22"/>
          <w:szCs w:val="22"/>
        </w:rPr>
      </w:pPr>
    </w:p>
    <w:p w:rsidR="008D2D07" w:rsidRDefault="00C61614" w:rsidP="008D2D07">
      <w:pPr>
        <w:rPr>
          <w:rFonts w:ascii="Arial" w:hAnsi="Arial" w:cs="Arial"/>
          <w:sz w:val="22"/>
          <w:szCs w:val="22"/>
        </w:rPr>
      </w:pPr>
    </w:p>
    <w:p w:rsidR="008D2D07" w:rsidRDefault="00C61614" w:rsidP="008D2D07">
      <w:pPr>
        <w:rPr>
          <w:rFonts w:ascii="Arial" w:hAnsi="Arial" w:cs="Arial"/>
          <w:sz w:val="22"/>
          <w:szCs w:val="22"/>
        </w:rPr>
      </w:pPr>
    </w:p>
    <w:p w:rsidR="008D2D07" w:rsidRDefault="00C61614" w:rsidP="008D2D07">
      <w:pPr>
        <w:rPr>
          <w:rFonts w:ascii="Arial" w:hAnsi="Arial" w:cs="Arial"/>
          <w:sz w:val="22"/>
          <w:szCs w:val="22"/>
        </w:rPr>
      </w:pPr>
    </w:p>
    <w:p w:rsidR="008D2D07" w:rsidRDefault="00C61614" w:rsidP="008D2D07">
      <w:pPr>
        <w:rPr>
          <w:rFonts w:ascii="Arial" w:hAnsi="Arial" w:cs="Arial"/>
          <w:sz w:val="22"/>
          <w:szCs w:val="22"/>
        </w:rPr>
      </w:pPr>
    </w:p>
    <w:p w:rsidR="008D2D07" w:rsidRDefault="00C61614" w:rsidP="008D2D07">
      <w:pPr>
        <w:rPr>
          <w:rFonts w:ascii="Arial" w:hAnsi="Arial" w:cs="Arial"/>
          <w:sz w:val="22"/>
          <w:szCs w:val="22"/>
        </w:rPr>
      </w:pPr>
    </w:p>
    <w:p w:rsidR="008D2D07" w:rsidRDefault="00C61614" w:rsidP="008D2D07">
      <w:pPr>
        <w:rPr>
          <w:rFonts w:ascii="Arial" w:hAnsi="Arial" w:cs="Arial"/>
          <w:sz w:val="22"/>
          <w:szCs w:val="22"/>
        </w:rPr>
      </w:pPr>
    </w:p>
    <w:p w:rsidR="008D2D07" w:rsidRDefault="00C61614" w:rsidP="008D2D07">
      <w:pPr>
        <w:rPr>
          <w:rFonts w:ascii="Arial" w:hAnsi="Arial" w:cs="Arial"/>
          <w:sz w:val="22"/>
          <w:szCs w:val="22"/>
        </w:rPr>
      </w:pPr>
    </w:p>
    <w:p w:rsidR="008D2D07" w:rsidRDefault="00C61614" w:rsidP="008D2D07">
      <w:pPr>
        <w:rPr>
          <w:rFonts w:ascii="Arial" w:hAnsi="Arial" w:cs="Arial"/>
          <w:sz w:val="22"/>
          <w:szCs w:val="22"/>
        </w:rPr>
      </w:pPr>
    </w:p>
    <w:p w:rsidR="008D2D07" w:rsidRDefault="00C61614" w:rsidP="008D2D07">
      <w:pPr>
        <w:rPr>
          <w:rFonts w:ascii="Arial" w:hAnsi="Arial" w:cs="Arial"/>
          <w:sz w:val="22"/>
          <w:szCs w:val="22"/>
        </w:rPr>
      </w:pPr>
    </w:p>
    <w:p w:rsidR="008D2D07" w:rsidRDefault="00C61614" w:rsidP="008D2D07">
      <w:pPr>
        <w:rPr>
          <w:rFonts w:ascii="Arial" w:hAnsi="Arial" w:cs="Arial"/>
          <w:sz w:val="22"/>
          <w:szCs w:val="22"/>
        </w:rPr>
      </w:pPr>
    </w:p>
    <w:p w:rsidR="008D2D07" w:rsidRDefault="00C61614" w:rsidP="008D2D07">
      <w:pPr>
        <w:rPr>
          <w:rFonts w:ascii="Arial" w:hAnsi="Arial" w:cs="Arial"/>
          <w:sz w:val="22"/>
          <w:szCs w:val="22"/>
        </w:rPr>
      </w:pPr>
    </w:p>
    <w:p w:rsidR="008D2D07" w:rsidRDefault="00C61614" w:rsidP="008D2D07">
      <w:pPr>
        <w:rPr>
          <w:rFonts w:ascii="Arial" w:hAnsi="Arial" w:cs="Arial"/>
          <w:sz w:val="22"/>
          <w:szCs w:val="22"/>
        </w:rPr>
      </w:pPr>
    </w:p>
    <w:p w:rsidR="008D2D07" w:rsidRDefault="00C61614" w:rsidP="008D2D07">
      <w:pPr>
        <w:rPr>
          <w:rFonts w:ascii="Arial" w:hAnsi="Arial" w:cs="Arial"/>
          <w:sz w:val="22"/>
          <w:szCs w:val="22"/>
        </w:rPr>
      </w:pPr>
    </w:p>
    <w:p w:rsidR="008D2D07" w:rsidRDefault="00C61614" w:rsidP="008D2D07">
      <w:pPr>
        <w:rPr>
          <w:rFonts w:ascii="Arial" w:hAnsi="Arial" w:cs="Arial"/>
          <w:sz w:val="22"/>
          <w:szCs w:val="22"/>
        </w:rPr>
      </w:pPr>
    </w:p>
    <w:p w:rsidR="008D2D07" w:rsidRDefault="00C61614" w:rsidP="008D2D07">
      <w:pPr>
        <w:rPr>
          <w:rFonts w:ascii="Arial" w:hAnsi="Arial" w:cs="Arial"/>
          <w:sz w:val="22"/>
          <w:szCs w:val="22"/>
        </w:rPr>
      </w:pPr>
    </w:p>
    <w:p w:rsidR="008D2D07" w:rsidRDefault="00C61614" w:rsidP="008D2D07">
      <w:pPr>
        <w:rPr>
          <w:rFonts w:ascii="Arial" w:hAnsi="Arial" w:cs="Arial"/>
          <w:sz w:val="22"/>
          <w:szCs w:val="22"/>
        </w:rPr>
      </w:pPr>
    </w:p>
    <w:p w:rsidR="008D2D07" w:rsidRDefault="00C61614" w:rsidP="008D2D07">
      <w:pPr>
        <w:rPr>
          <w:rFonts w:ascii="Arial" w:hAnsi="Arial" w:cs="Arial"/>
          <w:sz w:val="22"/>
          <w:szCs w:val="22"/>
        </w:rPr>
      </w:pPr>
    </w:p>
    <w:p w:rsidR="008D2D07" w:rsidRDefault="00C61614" w:rsidP="008D2D07">
      <w:pPr>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72576" behindDoc="0" locked="0" layoutInCell="1" allowOverlap="1">
                <wp:simplePos x="0" y="0"/>
                <wp:positionH relativeFrom="column">
                  <wp:posOffset>3315335</wp:posOffset>
                </wp:positionH>
                <wp:positionV relativeFrom="paragraph">
                  <wp:posOffset>1270</wp:posOffset>
                </wp:positionV>
                <wp:extent cx="1892300" cy="929005"/>
                <wp:effectExtent l="9525" t="12065" r="12700" b="1143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0" cy="929005"/>
                        </a:xfrm>
                        <a:prstGeom prst="rect">
                          <a:avLst/>
                        </a:prstGeom>
                        <a:solidFill>
                          <a:srgbClr val="FFFFFF"/>
                        </a:solidFill>
                        <a:ln w="9525">
                          <a:solidFill>
                            <a:srgbClr val="000000"/>
                          </a:solidFill>
                          <a:miter lim="800000"/>
                          <a:headEnd/>
                          <a:tailEnd/>
                        </a:ln>
                      </wps:spPr>
                      <wps:txbx>
                        <w:txbxContent>
                          <w:p w:rsidR="003E1843" w:rsidRPr="00A80BE1" w:rsidRDefault="00C61614" w:rsidP="003E1843">
                            <w:pPr>
                              <w:rPr>
                                <w:rFonts w:ascii="Arial" w:hAnsi="Arial" w:cs="Arial"/>
                                <w:sz w:val="14"/>
                                <w:szCs w:val="14"/>
                              </w:rPr>
                            </w:pPr>
                            <w:r w:rsidRPr="00A80BE1">
                              <w:rPr>
                                <w:rFonts w:ascii="Arial" w:hAnsi="Arial" w:cs="Arial"/>
                                <w:sz w:val="14"/>
                                <w:szCs w:val="14"/>
                              </w:rPr>
                              <w:t xml:space="preserve">Based upon Ordnance Survey data with the permission of the Controller of her Majesty's Stationery Office Crown Copyright Licence No 100023520 </w:t>
                            </w:r>
                            <w:r w:rsidRPr="00A80BE1">
                              <w:rPr>
                                <w:rFonts w:ascii="Arial" w:hAnsi="Arial" w:cs="Arial"/>
                                <w:bCs/>
                                <w:sz w:val="14"/>
                                <w:szCs w:val="14"/>
                              </w:rPr>
                              <w:t xml:space="preserve">Unauthorised reproduction infringes Crown </w:t>
                            </w:r>
                            <w:r w:rsidRPr="00A80BE1">
                              <w:rPr>
                                <w:rFonts w:ascii="Arial" w:hAnsi="Arial" w:cs="Arial"/>
                                <w:bCs/>
                                <w:sz w:val="14"/>
                                <w:szCs w:val="14"/>
                              </w:rPr>
                              <w:t>Copyright and may lead to prosecution or civil proceedings.</w:t>
                            </w:r>
                          </w:p>
                        </w:txbxContent>
                      </wps:txbx>
                      <wps:bodyPr rot="0" vert="horz" wrap="square" anchor="t" anchorCtr="0" upright="1"/>
                    </wps:wsp>
                  </a:graphicData>
                </a:graphic>
              </wp:anchor>
            </w:drawing>
          </mc:Choice>
          <mc:Fallback>
            <w:pict>
              <v:shape id="Text Box 6" o:spid="_x0000_s1028" type="#_x0000_t202" style="height:73.15pt;margin-left:261.05pt;margin-top:0.1pt;mso-height-percent:0;mso-height-relative:margin;mso-width-percent:0;mso-width-relative:margin;mso-wrap-distance-bottom:0;mso-wrap-distance-left:9pt;mso-wrap-distance-right:9pt;mso-wrap-distance-top:0;mso-wrap-style:square;position:absolute;v-text-anchor:top;visibility:visible;width:149pt;z-index:251673600">
                <v:textbox>
                  <w:txbxContent>
                    <w:p w:rsidR="003E1843" w:rsidRPr="00A80BE1" w:rsidP="003E1843">
                      <w:pPr>
                        <w:rPr>
                          <w:rFonts w:ascii="Arial" w:hAnsi="Arial" w:cs="Arial"/>
                          <w:sz w:val="14"/>
                          <w:szCs w:val="14"/>
                        </w:rPr>
                      </w:pPr>
                      <w:r w:rsidRPr="00A80BE1">
                        <w:rPr>
                          <w:rFonts w:ascii="Arial" w:hAnsi="Arial" w:cs="Arial"/>
                          <w:sz w:val="14"/>
                          <w:szCs w:val="14"/>
                        </w:rPr>
                        <w:t xml:space="preserve">Based upon Ordnance Survey data with the permission of the Controller of her Majesty's Stationery Office Crown Copyright Licence No 100023520 </w:t>
                      </w:r>
                      <w:r w:rsidRPr="00A80BE1">
                        <w:rPr>
                          <w:rFonts w:ascii="Arial" w:hAnsi="Arial" w:cs="Arial"/>
                          <w:bCs/>
                          <w:sz w:val="14"/>
                          <w:szCs w:val="14"/>
                        </w:rPr>
                        <w:t>Unauthorised reproduction infringes Crown Copyright and may lead to prosecution or civil proceedings.</w:t>
                      </w:r>
                    </w:p>
                  </w:txbxContent>
                </v:textbox>
              </v:shape>
            </w:pict>
          </mc:Fallback>
        </mc:AlternateContent>
      </w:r>
    </w:p>
    <w:p w:rsidR="008D2D07" w:rsidRDefault="00C61614" w:rsidP="008D2D07">
      <w:pPr>
        <w:rPr>
          <w:rFonts w:ascii="Arial" w:hAnsi="Arial" w:cs="Arial"/>
          <w:sz w:val="22"/>
          <w:szCs w:val="22"/>
        </w:rPr>
      </w:pPr>
    </w:p>
    <w:p w:rsidR="008D2D07" w:rsidRDefault="00C61614" w:rsidP="008D2D07">
      <w:pPr>
        <w:rPr>
          <w:rFonts w:ascii="Arial" w:hAnsi="Arial" w:cs="Arial"/>
          <w:sz w:val="22"/>
          <w:szCs w:val="22"/>
        </w:rPr>
      </w:pPr>
    </w:p>
    <w:p w:rsidR="008D2D07" w:rsidRDefault="00C61614" w:rsidP="008D2D07">
      <w:pPr>
        <w:rPr>
          <w:rFonts w:ascii="Arial" w:hAnsi="Arial" w:cs="Arial"/>
          <w:sz w:val="22"/>
          <w:szCs w:val="22"/>
        </w:rPr>
      </w:pPr>
    </w:p>
    <w:p w:rsidR="008D2D07" w:rsidRDefault="00C61614" w:rsidP="008D2D07">
      <w:pPr>
        <w:rPr>
          <w:rFonts w:ascii="Arial" w:hAnsi="Arial" w:cs="Arial"/>
          <w:sz w:val="22"/>
          <w:szCs w:val="22"/>
        </w:rPr>
      </w:pPr>
    </w:p>
    <w:p w:rsidR="008D2D07" w:rsidRDefault="00C61614" w:rsidP="008D2D07">
      <w:pPr>
        <w:rPr>
          <w:rFonts w:ascii="Arial" w:hAnsi="Arial" w:cs="Arial"/>
          <w:sz w:val="22"/>
          <w:szCs w:val="22"/>
        </w:rPr>
      </w:pPr>
    </w:p>
    <w:p w:rsidR="008D2D07" w:rsidRDefault="00C61614" w:rsidP="008D2D07">
      <w:pPr>
        <w:rPr>
          <w:rFonts w:ascii="Arial" w:hAnsi="Arial" w:cs="Arial"/>
          <w:sz w:val="22"/>
          <w:szCs w:val="22"/>
        </w:rPr>
      </w:pPr>
      <w:r w:rsidRPr="008D2D07">
        <w:rPr>
          <w:rFonts w:ascii="Arial" w:hAnsi="Arial" w:cs="Arial"/>
          <w:noProof/>
          <w:lang w:eastAsia="en-GB"/>
        </w:rPr>
        <w:drawing>
          <wp:anchor distT="0" distB="0" distL="114300" distR="114300" simplePos="0" relativeHeight="251665408" behindDoc="1" locked="0" layoutInCell="1" allowOverlap="1">
            <wp:simplePos x="0" y="0"/>
            <wp:positionH relativeFrom="column">
              <wp:posOffset>1692275</wp:posOffset>
            </wp:positionH>
            <wp:positionV relativeFrom="paragraph">
              <wp:posOffset>36830</wp:posOffset>
            </wp:positionV>
            <wp:extent cx="3557270" cy="528637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557270" cy="5286375"/>
                    </a:xfrm>
                    <a:prstGeom prst="rect">
                      <a:avLst/>
                    </a:prstGeom>
                    <a:noFill/>
                    <a:ln>
                      <a:noFill/>
                    </a:ln>
                  </pic:spPr>
                </pic:pic>
              </a:graphicData>
            </a:graphic>
          </wp:anchor>
        </w:drawing>
      </w:r>
    </w:p>
    <w:p w:rsidR="008D2D07" w:rsidRDefault="00C61614" w:rsidP="008D2D07">
      <w:pPr>
        <w:rPr>
          <w:rFonts w:ascii="Arial" w:hAnsi="Arial" w:cs="Arial"/>
          <w:sz w:val="22"/>
          <w:szCs w:val="22"/>
        </w:rPr>
      </w:pPr>
    </w:p>
    <w:p w:rsidR="008D2D07" w:rsidRDefault="00C61614" w:rsidP="008D2D07">
      <w:pPr>
        <w:rPr>
          <w:rFonts w:ascii="Arial" w:hAnsi="Arial" w:cs="Arial"/>
          <w:sz w:val="22"/>
          <w:szCs w:val="22"/>
        </w:rPr>
      </w:pPr>
    </w:p>
    <w:p w:rsidR="008D2D07" w:rsidRDefault="00C61614" w:rsidP="008D2D07">
      <w:pPr>
        <w:rPr>
          <w:rFonts w:ascii="Arial" w:hAnsi="Arial" w:cs="Arial"/>
          <w:sz w:val="22"/>
          <w:szCs w:val="22"/>
        </w:rPr>
      </w:pPr>
    </w:p>
    <w:p w:rsidR="008D2D07" w:rsidRDefault="00C61614" w:rsidP="008D2D07">
      <w:pPr>
        <w:rPr>
          <w:rFonts w:ascii="Arial" w:hAnsi="Arial" w:cs="Arial"/>
          <w:sz w:val="22"/>
          <w:szCs w:val="22"/>
        </w:rPr>
      </w:pPr>
    </w:p>
    <w:p w:rsidR="008D2D07" w:rsidRDefault="00C61614" w:rsidP="008D2D07">
      <w:pPr>
        <w:rPr>
          <w:rFonts w:ascii="Arial" w:hAnsi="Arial" w:cs="Arial"/>
          <w:sz w:val="22"/>
          <w:szCs w:val="22"/>
        </w:rPr>
      </w:pPr>
    </w:p>
    <w:p w:rsidR="008D2D07" w:rsidRDefault="00C61614" w:rsidP="008D2D07">
      <w:pPr>
        <w:rPr>
          <w:rFonts w:ascii="Arial" w:hAnsi="Arial" w:cs="Arial"/>
          <w:sz w:val="22"/>
          <w:szCs w:val="22"/>
        </w:rPr>
      </w:pPr>
    </w:p>
    <w:p w:rsidR="008D2D07" w:rsidRDefault="00C61614" w:rsidP="008D2D07">
      <w:pPr>
        <w:rPr>
          <w:rFonts w:ascii="Arial" w:hAnsi="Arial" w:cs="Arial"/>
          <w:sz w:val="22"/>
          <w:szCs w:val="22"/>
        </w:rPr>
      </w:pPr>
    </w:p>
    <w:p w:rsidR="008D2D07" w:rsidRDefault="00C61614" w:rsidP="008D2D07">
      <w:pPr>
        <w:rPr>
          <w:rFonts w:ascii="Arial" w:hAnsi="Arial" w:cs="Arial"/>
          <w:sz w:val="22"/>
          <w:szCs w:val="22"/>
        </w:rPr>
      </w:pPr>
    </w:p>
    <w:p w:rsidR="008D2D07" w:rsidRDefault="00C61614" w:rsidP="008D2D07">
      <w:pPr>
        <w:rPr>
          <w:rFonts w:ascii="Arial" w:hAnsi="Arial" w:cs="Arial"/>
          <w:sz w:val="22"/>
          <w:szCs w:val="22"/>
        </w:rPr>
      </w:pPr>
    </w:p>
    <w:p w:rsidR="008D2D07" w:rsidRDefault="00C61614" w:rsidP="008D2D07">
      <w:pPr>
        <w:rPr>
          <w:rFonts w:ascii="Arial" w:hAnsi="Arial" w:cs="Arial"/>
          <w:sz w:val="22"/>
          <w:szCs w:val="22"/>
        </w:rPr>
      </w:pPr>
    </w:p>
    <w:p w:rsidR="008D2D07" w:rsidRDefault="00C61614" w:rsidP="008D2D07">
      <w:pPr>
        <w:rPr>
          <w:rFonts w:ascii="Arial" w:hAnsi="Arial" w:cs="Arial"/>
          <w:sz w:val="22"/>
          <w:szCs w:val="22"/>
        </w:rPr>
      </w:pPr>
    </w:p>
    <w:p w:rsidR="008D2D07" w:rsidRDefault="00C61614" w:rsidP="008D2D07">
      <w:pPr>
        <w:rPr>
          <w:rFonts w:ascii="Arial" w:hAnsi="Arial" w:cs="Arial"/>
          <w:sz w:val="22"/>
          <w:szCs w:val="22"/>
        </w:rPr>
      </w:pPr>
    </w:p>
    <w:p w:rsidR="008D2D07" w:rsidRDefault="00C61614" w:rsidP="008D2D07">
      <w:pPr>
        <w:rPr>
          <w:rFonts w:ascii="Arial" w:hAnsi="Arial" w:cs="Arial"/>
          <w:sz w:val="22"/>
          <w:szCs w:val="22"/>
        </w:rPr>
      </w:pPr>
    </w:p>
    <w:p w:rsidR="008D2D07" w:rsidRDefault="00C61614" w:rsidP="008D2D07">
      <w:pPr>
        <w:rPr>
          <w:rFonts w:ascii="Arial" w:hAnsi="Arial" w:cs="Arial"/>
          <w:sz w:val="22"/>
          <w:szCs w:val="22"/>
        </w:rPr>
      </w:pPr>
    </w:p>
    <w:p w:rsidR="008D2D07" w:rsidRDefault="00C61614" w:rsidP="008D2D07">
      <w:pPr>
        <w:rPr>
          <w:rFonts w:ascii="Arial" w:hAnsi="Arial" w:cs="Arial"/>
          <w:sz w:val="22"/>
          <w:szCs w:val="22"/>
        </w:rPr>
      </w:pPr>
    </w:p>
    <w:p w:rsidR="008D2D07" w:rsidRDefault="00C61614" w:rsidP="008D2D07">
      <w:pPr>
        <w:rPr>
          <w:rFonts w:ascii="Arial" w:hAnsi="Arial" w:cs="Arial"/>
          <w:sz w:val="22"/>
          <w:szCs w:val="22"/>
        </w:rPr>
      </w:pPr>
    </w:p>
    <w:p w:rsidR="008D2D07" w:rsidRDefault="00C61614" w:rsidP="008D2D07">
      <w:pPr>
        <w:rPr>
          <w:rFonts w:ascii="Arial" w:hAnsi="Arial" w:cs="Arial"/>
          <w:sz w:val="22"/>
          <w:szCs w:val="22"/>
        </w:rPr>
      </w:pPr>
    </w:p>
    <w:p w:rsidR="008D2D07" w:rsidRDefault="00C61614" w:rsidP="008D2D07">
      <w:pPr>
        <w:rPr>
          <w:rFonts w:ascii="Arial" w:hAnsi="Arial" w:cs="Arial"/>
          <w:sz w:val="22"/>
          <w:szCs w:val="22"/>
        </w:rPr>
      </w:pPr>
    </w:p>
    <w:p w:rsidR="008D2D07" w:rsidRDefault="00C61614" w:rsidP="008D2D07">
      <w:pPr>
        <w:rPr>
          <w:rFonts w:ascii="Arial" w:hAnsi="Arial" w:cs="Arial"/>
          <w:sz w:val="22"/>
          <w:szCs w:val="22"/>
        </w:rPr>
      </w:pPr>
    </w:p>
    <w:p w:rsidR="001763D8" w:rsidRDefault="00C61614" w:rsidP="008D2D07">
      <w:pPr>
        <w:rPr>
          <w:rFonts w:ascii="Arial" w:hAnsi="Arial" w:cs="Arial"/>
          <w:sz w:val="22"/>
          <w:szCs w:val="22"/>
        </w:rPr>
      </w:pPr>
    </w:p>
    <w:p w:rsidR="001763D8" w:rsidRDefault="00C61614" w:rsidP="008D2D07">
      <w:pPr>
        <w:rPr>
          <w:rFonts w:ascii="Arial" w:hAnsi="Arial" w:cs="Arial"/>
          <w:sz w:val="22"/>
          <w:szCs w:val="22"/>
        </w:rPr>
      </w:pPr>
    </w:p>
    <w:p w:rsidR="001763D8" w:rsidRDefault="00C61614" w:rsidP="008D2D07">
      <w:pPr>
        <w:rPr>
          <w:rFonts w:ascii="Arial" w:hAnsi="Arial" w:cs="Arial"/>
          <w:sz w:val="22"/>
          <w:szCs w:val="22"/>
        </w:rPr>
      </w:pPr>
    </w:p>
    <w:p w:rsidR="001763D8" w:rsidRDefault="00C61614" w:rsidP="008D2D07">
      <w:pPr>
        <w:rPr>
          <w:rFonts w:ascii="Arial" w:hAnsi="Arial" w:cs="Arial"/>
          <w:sz w:val="22"/>
          <w:szCs w:val="22"/>
        </w:rPr>
      </w:pPr>
    </w:p>
    <w:p w:rsidR="001763D8" w:rsidRDefault="00C61614" w:rsidP="008D2D07">
      <w:pPr>
        <w:rPr>
          <w:rFonts w:ascii="Arial" w:hAnsi="Arial" w:cs="Arial"/>
          <w:sz w:val="22"/>
          <w:szCs w:val="22"/>
        </w:rPr>
      </w:pPr>
    </w:p>
    <w:p w:rsidR="001763D8" w:rsidRDefault="00C61614" w:rsidP="008D2D07">
      <w:pPr>
        <w:rPr>
          <w:rFonts w:ascii="Arial" w:hAnsi="Arial" w:cs="Arial"/>
          <w:sz w:val="22"/>
          <w:szCs w:val="22"/>
        </w:rPr>
      </w:pPr>
    </w:p>
    <w:p w:rsidR="001763D8" w:rsidRDefault="00C61614" w:rsidP="008D2D07">
      <w:pPr>
        <w:rPr>
          <w:rFonts w:ascii="Arial" w:hAnsi="Arial" w:cs="Arial"/>
          <w:sz w:val="22"/>
          <w:szCs w:val="22"/>
        </w:rPr>
      </w:pPr>
    </w:p>
    <w:p w:rsidR="001763D8" w:rsidRDefault="00C61614" w:rsidP="008D2D07">
      <w:pPr>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74624" behindDoc="0" locked="0" layoutInCell="1" allowOverlap="1">
                <wp:simplePos x="0" y="0"/>
                <wp:positionH relativeFrom="column">
                  <wp:posOffset>3315335</wp:posOffset>
                </wp:positionH>
                <wp:positionV relativeFrom="paragraph">
                  <wp:posOffset>13970</wp:posOffset>
                </wp:positionV>
                <wp:extent cx="1892300" cy="929005"/>
                <wp:effectExtent l="9525" t="11430" r="12700" b="12065"/>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0" cy="929005"/>
                        </a:xfrm>
                        <a:prstGeom prst="rect">
                          <a:avLst/>
                        </a:prstGeom>
                        <a:solidFill>
                          <a:srgbClr val="FFFFFF"/>
                        </a:solidFill>
                        <a:ln w="9525">
                          <a:solidFill>
                            <a:srgbClr val="000000"/>
                          </a:solidFill>
                          <a:miter lim="800000"/>
                          <a:headEnd/>
                          <a:tailEnd/>
                        </a:ln>
                      </wps:spPr>
                      <wps:txbx>
                        <w:txbxContent>
                          <w:p w:rsidR="003E1843" w:rsidRPr="00A80BE1" w:rsidRDefault="00C61614" w:rsidP="003E1843">
                            <w:pPr>
                              <w:rPr>
                                <w:rFonts w:ascii="Arial" w:hAnsi="Arial" w:cs="Arial"/>
                                <w:sz w:val="14"/>
                                <w:szCs w:val="14"/>
                              </w:rPr>
                            </w:pPr>
                            <w:r w:rsidRPr="00A80BE1">
                              <w:rPr>
                                <w:rFonts w:ascii="Arial" w:hAnsi="Arial" w:cs="Arial"/>
                                <w:sz w:val="14"/>
                                <w:szCs w:val="14"/>
                              </w:rPr>
                              <w:t xml:space="preserve">Based upon Ordnance Survey data with the permission of the Controller of her Majesty's Stationery Office Crown Copyright Licence No 100023520 </w:t>
                            </w:r>
                            <w:r w:rsidRPr="00A80BE1">
                              <w:rPr>
                                <w:rFonts w:ascii="Arial" w:hAnsi="Arial" w:cs="Arial"/>
                                <w:bCs/>
                                <w:sz w:val="14"/>
                                <w:szCs w:val="14"/>
                              </w:rPr>
                              <w:t xml:space="preserve">Unauthorised </w:t>
                            </w:r>
                            <w:r w:rsidRPr="00A80BE1">
                              <w:rPr>
                                <w:rFonts w:ascii="Arial" w:hAnsi="Arial" w:cs="Arial"/>
                                <w:bCs/>
                                <w:sz w:val="14"/>
                                <w:szCs w:val="14"/>
                              </w:rPr>
                              <w:t>reproduction infringes Crown Copyright and may lead to prosecution or civil proceedings.</w:t>
                            </w:r>
                          </w:p>
                        </w:txbxContent>
                      </wps:txbx>
                      <wps:bodyPr rot="0" vert="horz" wrap="square" anchor="t" anchorCtr="0" upright="1"/>
                    </wps:wsp>
                  </a:graphicData>
                </a:graphic>
              </wp:anchor>
            </w:drawing>
          </mc:Choice>
          <mc:Fallback>
            <w:pict>
              <v:shape id="Text Box 7" o:spid="_x0000_s1029" type="#_x0000_t202" style="height:73.15pt;margin-left:261.05pt;margin-top:1.1pt;mso-height-percent:0;mso-height-relative:margin;mso-width-percent:0;mso-width-relative:margin;mso-wrap-distance-bottom:0;mso-wrap-distance-left:9pt;mso-wrap-distance-right:9pt;mso-wrap-distance-top:0;mso-wrap-style:square;position:absolute;v-text-anchor:top;visibility:visible;width:149pt;z-index:251675648">
                <v:textbox>
                  <w:txbxContent>
                    <w:p w:rsidR="003E1843" w:rsidRPr="00A80BE1" w:rsidP="003E1843">
                      <w:pPr>
                        <w:rPr>
                          <w:rFonts w:ascii="Arial" w:hAnsi="Arial" w:cs="Arial"/>
                          <w:sz w:val="14"/>
                          <w:szCs w:val="14"/>
                        </w:rPr>
                      </w:pPr>
                      <w:r w:rsidRPr="00A80BE1">
                        <w:rPr>
                          <w:rFonts w:ascii="Arial" w:hAnsi="Arial" w:cs="Arial"/>
                          <w:sz w:val="14"/>
                          <w:szCs w:val="14"/>
                        </w:rPr>
                        <w:t xml:space="preserve">Based upon Ordnance Survey data with the permission of the Controller of her Majesty's Stationery Office Crown Copyright Licence No 100023520 </w:t>
                      </w:r>
                      <w:r w:rsidRPr="00A80BE1">
                        <w:rPr>
                          <w:rFonts w:ascii="Arial" w:hAnsi="Arial" w:cs="Arial"/>
                          <w:bCs/>
                          <w:sz w:val="14"/>
                          <w:szCs w:val="14"/>
                        </w:rPr>
                        <w:t>Unauthorised reproduction infringes Crown Copyright and may lead to prosecution or civil proceedings.</w:t>
                      </w:r>
                    </w:p>
                  </w:txbxContent>
                </v:textbox>
              </v:shape>
            </w:pict>
          </mc:Fallback>
        </mc:AlternateContent>
      </w:r>
    </w:p>
    <w:p w:rsidR="001763D8" w:rsidRDefault="00C61614" w:rsidP="008D2D07">
      <w:pPr>
        <w:rPr>
          <w:rFonts w:ascii="Arial" w:hAnsi="Arial" w:cs="Arial"/>
          <w:sz w:val="22"/>
          <w:szCs w:val="22"/>
        </w:rPr>
      </w:pPr>
    </w:p>
    <w:p w:rsidR="001763D8" w:rsidRDefault="00C61614" w:rsidP="008D2D07">
      <w:pPr>
        <w:rPr>
          <w:rFonts w:ascii="Arial" w:hAnsi="Arial" w:cs="Arial"/>
          <w:sz w:val="22"/>
          <w:szCs w:val="22"/>
        </w:rPr>
      </w:pPr>
    </w:p>
    <w:p w:rsidR="001763D8" w:rsidRDefault="00C61614" w:rsidP="008D2D07">
      <w:pPr>
        <w:rPr>
          <w:rFonts w:ascii="Arial" w:hAnsi="Arial" w:cs="Arial"/>
          <w:sz w:val="22"/>
          <w:szCs w:val="22"/>
        </w:rPr>
      </w:pPr>
    </w:p>
    <w:p w:rsidR="001763D8" w:rsidRDefault="00C61614" w:rsidP="008D2D07">
      <w:pPr>
        <w:rPr>
          <w:rFonts w:ascii="Arial" w:hAnsi="Arial" w:cs="Arial"/>
          <w:sz w:val="22"/>
          <w:szCs w:val="22"/>
        </w:rPr>
      </w:pPr>
    </w:p>
    <w:p w:rsidR="001763D8" w:rsidRDefault="00C61614" w:rsidP="008D2D07">
      <w:pPr>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76672" behindDoc="0" locked="0" layoutInCell="1" allowOverlap="1">
                <wp:simplePos x="0" y="0"/>
                <wp:positionH relativeFrom="column">
                  <wp:posOffset>880110</wp:posOffset>
                </wp:positionH>
                <wp:positionV relativeFrom="paragraph">
                  <wp:posOffset>29210</wp:posOffset>
                </wp:positionV>
                <wp:extent cx="1892300" cy="929005"/>
                <wp:effectExtent l="12700" t="6985" r="9525" b="6985"/>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0" cy="929005"/>
                        </a:xfrm>
                        <a:prstGeom prst="rect">
                          <a:avLst/>
                        </a:prstGeom>
                        <a:solidFill>
                          <a:srgbClr val="FFFFFF"/>
                        </a:solidFill>
                        <a:ln w="9525">
                          <a:solidFill>
                            <a:srgbClr val="000000"/>
                          </a:solidFill>
                          <a:miter lim="800000"/>
                          <a:headEnd/>
                          <a:tailEnd/>
                        </a:ln>
                      </wps:spPr>
                      <wps:txbx>
                        <w:txbxContent>
                          <w:p w:rsidR="003E1843" w:rsidRPr="00A80BE1" w:rsidRDefault="00C61614" w:rsidP="003E1843">
                            <w:pPr>
                              <w:rPr>
                                <w:rFonts w:ascii="Arial" w:hAnsi="Arial" w:cs="Arial"/>
                                <w:sz w:val="14"/>
                                <w:szCs w:val="14"/>
                              </w:rPr>
                            </w:pPr>
                            <w:r w:rsidRPr="00A80BE1">
                              <w:rPr>
                                <w:rFonts w:ascii="Arial" w:hAnsi="Arial" w:cs="Arial"/>
                                <w:sz w:val="14"/>
                                <w:szCs w:val="14"/>
                              </w:rPr>
                              <w:t xml:space="preserve">Based upon Ordnance Survey data with the permission of the Controller of her Majesty's Stationery Office Crown Copyright Licence No 100023520 </w:t>
                            </w:r>
                            <w:r w:rsidRPr="00A80BE1">
                              <w:rPr>
                                <w:rFonts w:ascii="Arial" w:hAnsi="Arial" w:cs="Arial"/>
                                <w:bCs/>
                                <w:sz w:val="14"/>
                                <w:szCs w:val="14"/>
                              </w:rPr>
                              <w:t>Unauthorised repr</w:t>
                            </w:r>
                            <w:r w:rsidRPr="00A80BE1">
                              <w:rPr>
                                <w:rFonts w:ascii="Arial" w:hAnsi="Arial" w:cs="Arial"/>
                                <w:bCs/>
                                <w:sz w:val="14"/>
                                <w:szCs w:val="14"/>
                              </w:rPr>
                              <w:t>oduction infringes Crown Copyright and may lead to prosecution or civil proceedings.</w:t>
                            </w:r>
                          </w:p>
                        </w:txbxContent>
                      </wps:txbx>
                      <wps:bodyPr rot="0" vert="horz" wrap="square" anchor="t" anchorCtr="0" upright="1"/>
                    </wps:wsp>
                  </a:graphicData>
                </a:graphic>
              </wp:anchor>
            </w:drawing>
          </mc:Choice>
          <mc:Fallback>
            <w:pict>
              <v:shape id="Text Box 8" o:spid="_x0000_s1030" type="#_x0000_t202" style="height:73.15pt;margin-left:69.3pt;margin-top:2.3pt;mso-height-percent:0;mso-height-relative:margin;mso-width-percent:0;mso-width-relative:margin;mso-wrap-distance-bottom:0;mso-wrap-distance-left:9pt;mso-wrap-distance-right:9pt;mso-wrap-distance-top:0;mso-wrap-style:square;position:absolute;v-text-anchor:top;visibility:visible;width:149pt;z-index:251677696">
                <v:textbox>
                  <w:txbxContent>
                    <w:p w:rsidR="003E1843" w:rsidRPr="00A80BE1" w:rsidP="003E1843">
                      <w:pPr>
                        <w:rPr>
                          <w:rFonts w:ascii="Arial" w:hAnsi="Arial" w:cs="Arial"/>
                          <w:sz w:val="14"/>
                          <w:szCs w:val="14"/>
                        </w:rPr>
                      </w:pPr>
                      <w:r w:rsidRPr="00A80BE1">
                        <w:rPr>
                          <w:rFonts w:ascii="Arial" w:hAnsi="Arial" w:cs="Arial"/>
                          <w:sz w:val="14"/>
                          <w:szCs w:val="14"/>
                        </w:rPr>
                        <w:t xml:space="preserve">Based upon Ordnance Survey data with the permission of the Controller of her Majesty's Stationery Office Crown Copyright Licence No 100023520 </w:t>
                      </w:r>
                      <w:r w:rsidRPr="00A80BE1">
                        <w:rPr>
                          <w:rFonts w:ascii="Arial" w:hAnsi="Arial" w:cs="Arial"/>
                          <w:bCs/>
                          <w:sz w:val="14"/>
                          <w:szCs w:val="14"/>
                        </w:rPr>
                        <w:t>Unauthorised reproduction infringes Crown Copyright and may lead to prosecution or civil proceedings.</w:t>
                      </w:r>
                    </w:p>
                  </w:txbxContent>
                </v:textbox>
              </v:shape>
            </w:pict>
          </mc:Fallback>
        </mc:AlternateContent>
      </w:r>
      <w:r w:rsidRPr="001763D8">
        <w:rPr>
          <w:rFonts w:ascii="Arial" w:hAnsi="Arial" w:cs="Arial"/>
          <w:noProof/>
          <w:sz w:val="22"/>
          <w:szCs w:val="22"/>
          <w:lang w:eastAsia="en-GB"/>
        </w:rPr>
        <w:drawing>
          <wp:anchor distT="0" distB="0" distL="114300" distR="114300" simplePos="0" relativeHeight="251663360" behindDoc="1" locked="0" layoutInCell="1" allowOverlap="1">
            <wp:simplePos x="0" y="0"/>
            <wp:positionH relativeFrom="column">
              <wp:posOffset>857885</wp:posOffset>
            </wp:positionH>
            <wp:positionV relativeFrom="paragraph">
              <wp:posOffset>-10160</wp:posOffset>
            </wp:positionV>
            <wp:extent cx="5334000" cy="364236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334000" cy="3642360"/>
                    </a:xfrm>
                    <a:prstGeom prst="rect">
                      <a:avLst/>
                    </a:prstGeom>
                    <a:noFill/>
                    <a:ln>
                      <a:noFill/>
                    </a:ln>
                  </pic:spPr>
                </pic:pic>
              </a:graphicData>
            </a:graphic>
          </wp:anchor>
        </w:drawing>
      </w:r>
    </w:p>
    <w:p w:rsidR="001763D8" w:rsidRDefault="00C61614" w:rsidP="008D2D07">
      <w:pPr>
        <w:rPr>
          <w:rFonts w:ascii="Arial" w:hAnsi="Arial" w:cs="Arial"/>
          <w:sz w:val="22"/>
          <w:szCs w:val="22"/>
        </w:rPr>
      </w:pPr>
    </w:p>
    <w:p w:rsidR="001763D8" w:rsidRDefault="00C61614" w:rsidP="008D2D07">
      <w:pPr>
        <w:rPr>
          <w:rFonts w:ascii="Arial" w:hAnsi="Arial" w:cs="Arial"/>
          <w:sz w:val="22"/>
          <w:szCs w:val="22"/>
        </w:rPr>
      </w:pPr>
    </w:p>
    <w:p w:rsidR="001763D8" w:rsidRDefault="00C61614" w:rsidP="008D2D07">
      <w:pPr>
        <w:rPr>
          <w:rFonts w:ascii="Arial" w:hAnsi="Arial" w:cs="Arial"/>
          <w:sz w:val="22"/>
          <w:szCs w:val="22"/>
        </w:rPr>
      </w:pPr>
    </w:p>
    <w:p w:rsidR="001763D8" w:rsidRDefault="00C61614" w:rsidP="008D2D07">
      <w:pPr>
        <w:rPr>
          <w:rFonts w:ascii="Arial" w:hAnsi="Arial" w:cs="Arial"/>
          <w:sz w:val="22"/>
          <w:szCs w:val="22"/>
        </w:rPr>
      </w:pPr>
    </w:p>
    <w:p w:rsidR="001763D8" w:rsidRDefault="00C61614" w:rsidP="008D2D07">
      <w:pPr>
        <w:rPr>
          <w:rFonts w:ascii="Arial" w:hAnsi="Arial" w:cs="Arial"/>
          <w:sz w:val="22"/>
          <w:szCs w:val="22"/>
        </w:rPr>
      </w:pPr>
    </w:p>
    <w:p w:rsidR="001763D8" w:rsidRDefault="00C61614" w:rsidP="008D2D07">
      <w:pPr>
        <w:rPr>
          <w:rFonts w:ascii="Arial" w:hAnsi="Arial" w:cs="Arial"/>
          <w:sz w:val="22"/>
          <w:szCs w:val="22"/>
        </w:rPr>
      </w:pPr>
    </w:p>
    <w:p w:rsidR="001763D8" w:rsidRDefault="00C61614" w:rsidP="008D2D07">
      <w:pPr>
        <w:rPr>
          <w:rFonts w:ascii="Arial" w:hAnsi="Arial" w:cs="Arial"/>
          <w:sz w:val="22"/>
          <w:szCs w:val="22"/>
        </w:rPr>
      </w:pPr>
    </w:p>
    <w:p w:rsidR="001763D8" w:rsidRDefault="00C61614" w:rsidP="008D2D07">
      <w:pPr>
        <w:rPr>
          <w:rFonts w:ascii="Arial" w:hAnsi="Arial" w:cs="Arial"/>
          <w:sz w:val="22"/>
          <w:szCs w:val="22"/>
        </w:rPr>
      </w:pPr>
    </w:p>
    <w:p w:rsidR="001763D8" w:rsidRDefault="00C61614" w:rsidP="008D2D07">
      <w:pPr>
        <w:rPr>
          <w:rFonts w:ascii="Arial" w:hAnsi="Arial" w:cs="Arial"/>
          <w:sz w:val="22"/>
          <w:szCs w:val="22"/>
        </w:rPr>
      </w:pPr>
    </w:p>
    <w:p w:rsidR="001763D8" w:rsidRDefault="00C61614" w:rsidP="008D2D07">
      <w:pPr>
        <w:rPr>
          <w:rFonts w:ascii="Arial" w:hAnsi="Arial" w:cs="Arial"/>
          <w:sz w:val="22"/>
          <w:szCs w:val="22"/>
        </w:rPr>
      </w:pPr>
    </w:p>
    <w:p w:rsidR="001763D8" w:rsidRDefault="00C61614" w:rsidP="008D2D07">
      <w:pPr>
        <w:rPr>
          <w:rFonts w:ascii="Arial" w:hAnsi="Arial" w:cs="Arial"/>
          <w:sz w:val="22"/>
          <w:szCs w:val="22"/>
        </w:rPr>
      </w:pPr>
    </w:p>
    <w:p w:rsidR="001763D8" w:rsidRDefault="00C61614" w:rsidP="008D2D07">
      <w:pPr>
        <w:rPr>
          <w:rFonts w:ascii="Arial" w:hAnsi="Arial" w:cs="Arial"/>
          <w:sz w:val="22"/>
          <w:szCs w:val="22"/>
        </w:rPr>
      </w:pPr>
    </w:p>
    <w:p w:rsidR="001763D8" w:rsidRDefault="00C61614" w:rsidP="008D2D07">
      <w:pPr>
        <w:rPr>
          <w:rFonts w:ascii="Arial" w:hAnsi="Arial" w:cs="Arial"/>
          <w:sz w:val="22"/>
          <w:szCs w:val="22"/>
        </w:rPr>
      </w:pPr>
    </w:p>
    <w:p w:rsidR="001763D8" w:rsidRDefault="00C61614" w:rsidP="008D2D07">
      <w:pPr>
        <w:rPr>
          <w:rFonts w:ascii="Arial" w:hAnsi="Arial" w:cs="Arial"/>
          <w:sz w:val="22"/>
          <w:szCs w:val="22"/>
        </w:rPr>
      </w:pPr>
    </w:p>
    <w:p w:rsidR="001763D8" w:rsidRDefault="00C61614" w:rsidP="008D2D07">
      <w:pPr>
        <w:rPr>
          <w:rFonts w:ascii="Arial" w:hAnsi="Arial" w:cs="Arial"/>
          <w:sz w:val="22"/>
          <w:szCs w:val="22"/>
        </w:rPr>
      </w:pPr>
    </w:p>
    <w:p w:rsidR="001763D8" w:rsidRDefault="00C61614" w:rsidP="008D2D07">
      <w:pPr>
        <w:rPr>
          <w:rFonts w:ascii="Arial" w:hAnsi="Arial" w:cs="Arial"/>
          <w:sz w:val="22"/>
          <w:szCs w:val="22"/>
        </w:rPr>
      </w:pPr>
    </w:p>
    <w:p w:rsidR="001763D8" w:rsidRDefault="00C61614" w:rsidP="008D2D07">
      <w:pPr>
        <w:rPr>
          <w:rFonts w:ascii="Arial" w:hAnsi="Arial" w:cs="Arial"/>
          <w:sz w:val="22"/>
          <w:szCs w:val="22"/>
        </w:rPr>
      </w:pPr>
    </w:p>
    <w:p w:rsidR="001763D8" w:rsidRDefault="00C61614" w:rsidP="008D2D07">
      <w:pPr>
        <w:rPr>
          <w:rFonts w:ascii="Arial" w:hAnsi="Arial" w:cs="Arial"/>
          <w:sz w:val="22"/>
          <w:szCs w:val="22"/>
        </w:rPr>
      </w:pPr>
    </w:p>
    <w:p w:rsidR="001763D8" w:rsidRDefault="00C61614" w:rsidP="008D2D07">
      <w:pPr>
        <w:rPr>
          <w:rFonts w:ascii="Arial" w:hAnsi="Arial" w:cs="Arial"/>
          <w:sz w:val="22"/>
          <w:szCs w:val="22"/>
        </w:rPr>
      </w:pPr>
    </w:p>
    <w:p w:rsidR="001763D8" w:rsidRDefault="00C61614" w:rsidP="008D2D07">
      <w:pPr>
        <w:rPr>
          <w:rFonts w:ascii="Arial" w:hAnsi="Arial" w:cs="Arial"/>
          <w:sz w:val="22"/>
          <w:szCs w:val="22"/>
        </w:rPr>
      </w:pPr>
    </w:p>
    <w:p w:rsidR="001763D8" w:rsidRDefault="00C61614" w:rsidP="008D2D07">
      <w:pPr>
        <w:rPr>
          <w:rFonts w:ascii="Arial" w:hAnsi="Arial" w:cs="Arial"/>
          <w:sz w:val="22"/>
          <w:szCs w:val="22"/>
        </w:rPr>
      </w:pPr>
    </w:p>
    <w:p w:rsidR="001763D8" w:rsidRDefault="00C61614" w:rsidP="008D2D07">
      <w:pPr>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78720" behindDoc="0" locked="0" layoutInCell="1" allowOverlap="1">
                <wp:simplePos x="0" y="0"/>
                <wp:positionH relativeFrom="column">
                  <wp:posOffset>3549650</wp:posOffset>
                </wp:positionH>
                <wp:positionV relativeFrom="paragraph">
                  <wp:posOffset>166370</wp:posOffset>
                </wp:positionV>
                <wp:extent cx="1892300" cy="929005"/>
                <wp:effectExtent l="5715" t="10795" r="6985" b="12700"/>
                <wp:wrapNone/>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0" cy="929005"/>
                        </a:xfrm>
                        <a:prstGeom prst="rect">
                          <a:avLst/>
                        </a:prstGeom>
                        <a:solidFill>
                          <a:srgbClr val="FFFFFF"/>
                        </a:solidFill>
                        <a:ln w="9525">
                          <a:solidFill>
                            <a:srgbClr val="000000"/>
                          </a:solidFill>
                          <a:miter lim="800000"/>
                          <a:headEnd/>
                          <a:tailEnd/>
                        </a:ln>
                      </wps:spPr>
                      <wps:txbx>
                        <w:txbxContent>
                          <w:p w:rsidR="003E1843" w:rsidRPr="00A80BE1" w:rsidRDefault="00C61614" w:rsidP="003E1843">
                            <w:pPr>
                              <w:rPr>
                                <w:rFonts w:ascii="Arial" w:hAnsi="Arial" w:cs="Arial"/>
                                <w:sz w:val="14"/>
                                <w:szCs w:val="14"/>
                              </w:rPr>
                            </w:pPr>
                            <w:r w:rsidRPr="00A80BE1">
                              <w:rPr>
                                <w:rFonts w:ascii="Arial" w:hAnsi="Arial" w:cs="Arial"/>
                                <w:sz w:val="14"/>
                                <w:szCs w:val="14"/>
                              </w:rPr>
                              <w:t xml:space="preserve">Based upon Ordnance Survey data with the permission of the Controller of her Majesty's Stationery Office Crown Copyright Licence No 100023520 </w:t>
                            </w:r>
                            <w:r w:rsidRPr="00A80BE1">
                              <w:rPr>
                                <w:rFonts w:ascii="Arial" w:hAnsi="Arial" w:cs="Arial"/>
                                <w:bCs/>
                                <w:sz w:val="14"/>
                                <w:szCs w:val="14"/>
                              </w:rPr>
                              <w:t>Unauthorised reproduction infringes Crown Copyright and may lead to prosecution or civil proceedings.</w:t>
                            </w:r>
                          </w:p>
                        </w:txbxContent>
                      </wps:txbx>
                      <wps:bodyPr rot="0" vert="horz" wrap="square" anchor="t" anchorCtr="0" upright="1"/>
                    </wps:wsp>
                  </a:graphicData>
                </a:graphic>
              </wp:anchor>
            </w:drawing>
          </mc:Choice>
          <mc:Fallback>
            <w:pict>
              <v:shape id="Text Box 9" o:spid="_x0000_s1031" type="#_x0000_t202" style="height:73.15pt;margin-left:279.5pt;margin-top:13.1pt;mso-height-percent:0;mso-height-relative:margin;mso-width-percent:0;mso-width-relative:margin;mso-wrap-distance-bottom:0;mso-wrap-distance-left:9pt;mso-wrap-distance-right:9pt;mso-wrap-distance-top:0;mso-wrap-style:square;position:absolute;v-text-anchor:top;visibility:visible;width:149pt;z-index:251679744">
                <v:textbox>
                  <w:txbxContent>
                    <w:p w:rsidR="003E1843" w:rsidRPr="00A80BE1" w:rsidP="003E1843">
                      <w:pPr>
                        <w:rPr>
                          <w:rFonts w:ascii="Arial" w:hAnsi="Arial" w:cs="Arial"/>
                          <w:sz w:val="14"/>
                          <w:szCs w:val="14"/>
                        </w:rPr>
                      </w:pPr>
                      <w:r w:rsidRPr="00A80BE1">
                        <w:rPr>
                          <w:rFonts w:ascii="Arial" w:hAnsi="Arial" w:cs="Arial"/>
                          <w:sz w:val="14"/>
                          <w:szCs w:val="14"/>
                        </w:rPr>
                        <w:t xml:space="preserve">Based upon Ordnance Survey data with the permission of the Controller of her Majesty's Stationery Office Crown Copyright Licence No 100023520 </w:t>
                      </w:r>
                      <w:r w:rsidRPr="00A80BE1">
                        <w:rPr>
                          <w:rFonts w:ascii="Arial" w:hAnsi="Arial" w:cs="Arial"/>
                          <w:bCs/>
                          <w:sz w:val="14"/>
                          <w:szCs w:val="14"/>
                        </w:rPr>
                        <w:t>Unauthorised reproduction infringes Crown Copyright and may lead to prosecution or civil proceedings.</w:t>
                      </w:r>
                    </w:p>
                  </w:txbxContent>
                </v:textbox>
              </v:shape>
            </w:pict>
          </mc:Fallback>
        </mc:AlternateContent>
      </w:r>
      <w:r w:rsidRPr="001763D8">
        <w:rPr>
          <w:rFonts w:ascii="Arial" w:hAnsi="Arial" w:cs="Arial"/>
          <w:noProof/>
          <w:sz w:val="22"/>
          <w:szCs w:val="22"/>
          <w:lang w:eastAsia="en-GB"/>
        </w:rPr>
        <w:drawing>
          <wp:anchor distT="0" distB="0" distL="114300" distR="114300" simplePos="0" relativeHeight="251664384" behindDoc="1" locked="0" layoutInCell="1" allowOverlap="1">
            <wp:simplePos x="0" y="0"/>
            <wp:positionH relativeFrom="column">
              <wp:posOffset>1603375</wp:posOffset>
            </wp:positionH>
            <wp:positionV relativeFrom="paragraph">
              <wp:posOffset>153035</wp:posOffset>
            </wp:positionV>
            <wp:extent cx="3853077" cy="5571946"/>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853077" cy="5571946"/>
                    </a:xfrm>
                    <a:prstGeom prst="rect">
                      <a:avLst/>
                    </a:prstGeom>
                    <a:noFill/>
                    <a:ln>
                      <a:noFill/>
                    </a:ln>
                  </pic:spPr>
                </pic:pic>
              </a:graphicData>
            </a:graphic>
          </wp:anchor>
        </w:drawing>
      </w:r>
    </w:p>
    <w:p w:rsidR="001763D8" w:rsidRDefault="00C61614" w:rsidP="008D2D07">
      <w:pPr>
        <w:rPr>
          <w:rFonts w:ascii="Arial" w:hAnsi="Arial" w:cs="Arial"/>
          <w:sz w:val="22"/>
          <w:szCs w:val="22"/>
        </w:rPr>
      </w:pPr>
    </w:p>
    <w:p w:rsidR="001763D8" w:rsidRDefault="00C61614" w:rsidP="008D2D07">
      <w:pPr>
        <w:rPr>
          <w:rFonts w:ascii="Arial" w:hAnsi="Arial" w:cs="Arial"/>
          <w:sz w:val="22"/>
          <w:szCs w:val="22"/>
        </w:rPr>
      </w:pPr>
    </w:p>
    <w:p w:rsidR="001763D8" w:rsidRDefault="00C61614" w:rsidP="008D2D07">
      <w:pPr>
        <w:rPr>
          <w:rFonts w:ascii="Arial" w:hAnsi="Arial" w:cs="Arial"/>
          <w:sz w:val="22"/>
          <w:szCs w:val="22"/>
        </w:rPr>
      </w:pPr>
    </w:p>
    <w:p w:rsidR="001763D8" w:rsidRDefault="00C61614" w:rsidP="008D2D07">
      <w:pPr>
        <w:rPr>
          <w:rFonts w:ascii="Arial" w:hAnsi="Arial" w:cs="Arial"/>
          <w:sz w:val="22"/>
          <w:szCs w:val="22"/>
        </w:rPr>
      </w:pPr>
    </w:p>
    <w:p w:rsidR="001763D8" w:rsidRDefault="00C61614" w:rsidP="008D2D07">
      <w:pPr>
        <w:rPr>
          <w:rFonts w:ascii="Arial" w:hAnsi="Arial" w:cs="Arial"/>
          <w:sz w:val="22"/>
          <w:szCs w:val="22"/>
        </w:rPr>
      </w:pPr>
    </w:p>
    <w:p w:rsidR="001763D8" w:rsidRDefault="00C61614" w:rsidP="008D2D07">
      <w:pPr>
        <w:rPr>
          <w:rFonts w:ascii="Arial" w:hAnsi="Arial" w:cs="Arial"/>
          <w:sz w:val="22"/>
          <w:szCs w:val="22"/>
        </w:rPr>
      </w:pPr>
    </w:p>
    <w:p w:rsidR="001763D8" w:rsidRDefault="00C61614" w:rsidP="008D2D07">
      <w:pPr>
        <w:rPr>
          <w:rFonts w:ascii="Arial" w:hAnsi="Arial" w:cs="Arial"/>
          <w:sz w:val="22"/>
          <w:szCs w:val="22"/>
        </w:rPr>
      </w:pPr>
    </w:p>
    <w:p w:rsidR="001763D8" w:rsidRDefault="00C61614" w:rsidP="008D2D07">
      <w:pPr>
        <w:rPr>
          <w:rFonts w:ascii="Arial" w:hAnsi="Arial" w:cs="Arial"/>
          <w:sz w:val="22"/>
          <w:szCs w:val="22"/>
        </w:rPr>
      </w:pPr>
    </w:p>
    <w:p w:rsidR="001763D8" w:rsidRDefault="00C61614" w:rsidP="008D2D07">
      <w:pPr>
        <w:rPr>
          <w:rFonts w:ascii="Arial" w:hAnsi="Arial" w:cs="Arial"/>
          <w:sz w:val="22"/>
          <w:szCs w:val="22"/>
        </w:rPr>
      </w:pPr>
    </w:p>
    <w:p w:rsidR="001763D8" w:rsidRDefault="00C61614" w:rsidP="008D2D07">
      <w:pPr>
        <w:rPr>
          <w:rFonts w:ascii="Arial" w:hAnsi="Arial" w:cs="Arial"/>
          <w:sz w:val="22"/>
          <w:szCs w:val="22"/>
        </w:rPr>
      </w:pPr>
    </w:p>
    <w:p w:rsidR="001763D8" w:rsidRDefault="00C61614" w:rsidP="008D2D07">
      <w:pPr>
        <w:rPr>
          <w:rFonts w:ascii="Arial" w:hAnsi="Arial" w:cs="Arial"/>
          <w:sz w:val="22"/>
          <w:szCs w:val="22"/>
        </w:rPr>
      </w:pPr>
    </w:p>
    <w:p w:rsidR="001763D8" w:rsidRDefault="00C61614" w:rsidP="008D2D07">
      <w:pPr>
        <w:rPr>
          <w:rFonts w:ascii="Arial" w:hAnsi="Arial" w:cs="Arial"/>
          <w:sz w:val="22"/>
          <w:szCs w:val="22"/>
        </w:rPr>
      </w:pPr>
    </w:p>
    <w:p w:rsidR="001763D8" w:rsidRDefault="00C61614" w:rsidP="008D2D07">
      <w:pPr>
        <w:rPr>
          <w:rFonts w:ascii="Arial" w:hAnsi="Arial" w:cs="Arial"/>
          <w:sz w:val="22"/>
          <w:szCs w:val="22"/>
        </w:rPr>
      </w:pPr>
    </w:p>
    <w:p w:rsidR="001763D8" w:rsidRDefault="00C61614" w:rsidP="008D2D07">
      <w:pPr>
        <w:rPr>
          <w:rFonts w:ascii="Arial" w:hAnsi="Arial" w:cs="Arial"/>
          <w:sz w:val="22"/>
          <w:szCs w:val="22"/>
        </w:rPr>
      </w:pPr>
    </w:p>
    <w:p w:rsidR="001763D8" w:rsidRDefault="00C61614" w:rsidP="008D2D07">
      <w:pPr>
        <w:rPr>
          <w:rFonts w:ascii="Arial" w:hAnsi="Arial" w:cs="Arial"/>
          <w:sz w:val="22"/>
          <w:szCs w:val="22"/>
        </w:rPr>
      </w:pPr>
    </w:p>
    <w:p w:rsidR="001763D8" w:rsidRDefault="00C61614" w:rsidP="008D2D07">
      <w:pPr>
        <w:rPr>
          <w:rFonts w:ascii="Arial" w:hAnsi="Arial" w:cs="Arial"/>
          <w:sz w:val="22"/>
          <w:szCs w:val="22"/>
        </w:rPr>
      </w:pPr>
    </w:p>
    <w:p w:rsidR="001763D8" w:rsidRDefault="00C61614" w:rsidP="008D2D07">
      <w:pPr>
        <w:rPr>
          <w:rFonts w:ascii="Arial" w:hAnsi="Arial" w:cs="Arial"/>
          <w:sz w:val="22"/>
          <w:szCs w:val="22"/>
        </w:rPr>
      </w:pPr>
    </w:p>
    <w:p w:rsidR="001763D8" w:rsidRDefault="00C61614" w:rsidP="008D2D07">
      <w:pPr>
        <w:rPr>
          <w:rFonts w:ascii="Arial" w:hAnsi="Arial" w:cs="Arial"/>
          <w:sz w:val="22"/>
          <w:szCs w:val="22"/>
        </w:rPr>
      </w:pPr>
    </w:p>
    <w:p w:rsidR="001763D8" w:rsidRDefault="00C61614" w:rsidP="008D2D07">
      <w:pPr>
        <w:rPr>
          <w:rFonts w:ascii="Arial" w:hAnsi="Arial" w:cs="Arial"/>
          <w:sz w:val="22"/>
          <w:szCs w:val="22"/>
        </w:rPr>
      </w:pPr>
    </w:p>
    <w:p w:rsidR="001763D8" w:rsidRDefault="00C61614" w:rsidP="008D2D07">
      <w:pPr>
        <w:rPr>
          <w:rFonts w:ascii="Arial" w:hAnsi="Arial" w:cs="Arial"/>
          <w:sz w:val="22"/>
          <w:szCs w:val="22"/>
        </w:rPr>
      </w:pPr>
    </w:p>
    <w:p w:rsidR="001763D8" w:rsidRDefault="00C61614" w:rsidP="008D2D07">
      <w:pPr>
        <w:rPr>
          <w:rFonts w:ascii="Arial" w:hAnsi="Arial" w:cs="Arial"/>
          <w:sz w:val="22"/>
          <w:szCs w:val="22"/>
        </w:rPr>
      </w:pPr>
    </w:p>
    <w:p w:rsidR="001763D8" w:rsidRDefault="00C61614" w:rsidP="008D2D07">
      <w:pPr>
        <w:rPr>
          <w:rFonts w:ascii="Arial" w:hAnsi="Arial" w:cs="Arial"/>
          <w:sz w:val="22"/>
          <w:szCs w:val="22"/>
        </w:rPr>
      </w:pPr>
    </w:p>
    <w:p w:rsidR="001763D8" w:rsidRDefault="00C61614" w:rsidP="008D2D07">
      <w:pPr>
        <w:rPr>
          <w:rFonts w:ascii="Arial" w:hAnsi="Arial" w:cs="Arial"/>
          <w:sz w:val="22"/>
          <w:szCs w:val="22"/>
        </w:rPr>
      </w:pPr>
    </w:p>
    <w:p w:rsidR="001763D8" w:rsidRDefault="00C61614" w:rsidP="008D2D07">
      <w:pPr>
        <w:rPr>
          <w:rFonts w:ascii="Arial" w:hAnsi="Arial" w:cs="Arial"/>
          <w:sz w:val="22"/>
          <w:szCs w:val="22"/>
        </w:rPr>
      </w:pPr>
    </w:p>
    <w:p w:rsidR="001763D8" w:rsidRDefault="00C61614" w:rsidP="008D2D07">
      <w:pPr>
        <w:rPr>
          <w:rFonts w:ascii="Arial" w:hAnsi="Arial" w:cs="Arial"/>
          <w:sz w:val="22"/>
          <w:szCs w:val="22"/>
        </w:rPr>
      </w:pPr>
    </w:p>
    <w:p w:rsidR="001763D8" w:rsidRDefault="00C61614" w:rsidP="008D2D07">
      <w:pPr>
        <w:rPr>
          <w:rFonts w:ascii="Arial" w:hAnsi="Arial" w:cs="Arial"/>
          <w:sz w:val="22"/>
          <w:szCs w:val="22"/>
        </w:rPr>
      </w:pPr>
    </w:p>
    <w:p w:rsidR="001763D8" w:rsidRDefault="00C61614" w:rsidP="008D2D07">
      <w:pPr>
        <w:rPr>
          <w:rFonts w:ascii="Arial" w:hAnsi="Arial" w:cs="Arial"/>
          <w:sz w:val="22"/>
          <w:szCs w:val="22"/>
        </w:rPr>
      </w:pPr>
    </w:p>
    <w:p w:rsidR="001763D8" w:rsidRDefault="00C61614" w:rsidP="008D2D07">
      <w:pPr>
        <w:rPr>
          <w:rFonts w:ascii="Arial" w:hAnsi="Arial" w:cs="Arial"/>
          <w:sz w:val="22"/>
          <w:szCs w:val="22"/>
        </w:rPr>
      </w:pPr>
    </w:p>
    <w:p w:rsidR="001763D8" w:rsidRDefault="00C61614" w:rsidP="008D2D07">
      <w:pPr>
        <w:rPr>
          <w:rFonts w:ascii="Arial" w:hAnsi="Arial" w:cs="Arial"/>
          <w:sz w:val="22"/>
          <w:szCs w:val="22"/>
        </w:rPr>
      </w:pPr>
    </w:p>
    <w:p w:rsidR="001763D8" w:rsidRDefault="00C61614" w:rsidP="008D2D07">
      <w:pPr>
        <w:rPr>
          <w:rFonts w:ascii="Arial" w:hAnsi="Arial" w:cs="Arial"/>
          <w:sz w:val="22"/>
          <w:szCs w:val="22"/>
        </w:rPr>
      </w:pPr>
    </w:p>
    <w:p w:rsidR="001763D8" w:rsidRDefault="00C61614" w:rsidP="008D2D07">
      <w:pPr>
        <w:rPr>
          <w:rFonts w:ascii="Arial" w:hAnsi="Arial" w:cs="Arial"/>
          <w:sz w:val="22"/>
          <w:szCs w:val="22"/>
        </w:rPr>
      </w:pPr>
    </w:p>
    <w:p w:rsidR="001763D8" w:rsidRDefault="00C61614" w:rsidP="008D2D07">
      <w:pPr>
        <w:rPr>
          <w:rFonts w:ascii="Arial" w:hAnsi="Arial" w:cs="Arial"/>
          <w:sz w:val="22"/>
          <w:szCs w:val="22"/>
        </w:rPr>
      </w:pPr>
    </w:p>
    <w:p w:rsidR="001763D8" w:rsidRDefault="00C61614" w:rsidP="008D2D07">
      <w:pPr>
        <w:rPr>
          <w:rFonts w:ascii="Arial" w:hAnsi="Arial" w:cs="Arial"/>
          <w:sz w:val="22"/>
          <w:szCs w:val="22"/>
        </w:rPr>
      </w:pPr>
    </w:p>
    <w:p w:rsidR="001763D8" w:rsidRDefault="00C61614" w:rsidP="008D2D07">
      <w:pPr>
        <w:rPr>
          <w:rFonts w:ascii="Arial" w:hAnsi="Arial" w:cs="Arial"/>
          <w:sz w:val="22"/>
          <w:szCs w:val="22"/>
        </w:rPr>
      </w:pPr>
    </w:p>
    <w:p w:rsidR="008B01E8" w:rsidRDefault="00C61614" w:rsidP="008D2D07">
      <w:pPr>
        <w:rPr>
          <w:rFonts w:ascii="Arial" w:hAnsi="Arial" w:cs="Arial"/>
          <w:b/>
          <w:sz w:val="22"/>
          <w:szCs w:val="22"/>
          <w:u w:val="single"/>
        </w:rPr>
      </w:pPr>
    </w:p>
    <w:p w:rsidR="009C7FF0" w:rsidRDefault="00C61614" w:rsidP="008D2D07">
      <w:pPr>
        <w:rPr>
          <w:rFonts w:ascii="Arial" w:hAnsi="Arial" w:cs="Arial"/>
          <w:b/>
          <w:sz w:val="22"/>
          <w:szCs w:val="22"/>
          <w:u w:val="single"/>
        </w:rPr>
      </w:pPr>
    </w:p>
    <w:p w:rsidR="009C7FF0" w:rsidRDefault="00C61614" w:rsidP="008D2D07">
      <w:pPr>
        <w:rPr>
          <w:rFonts w:ascii="Arial" w:hAnsi="Arial" w:cs="Arial"/>
          <w:b/>
          <w:sz w:val="22"/>
          <w:szCs w:val="22"/>
          <w:u w:val="single"/>
        </w:rPr>
      </w:pPr>
    </w:p>
    <w:p w:rsidR="009C7FF0" w:rsidRDefault="00C61614" w:rsidP="008D2D07">
      <w:pPr>
        <w:rPr>
          <w:rFonts w:ascii="Arial" w:hAnsi="Arial" w:cs="Arial"/>
          <w:b/>
          <w:sz w:val="22"/>
          <w:szCs w:val="22"/>
          <w:u w:val="single"/>
        </w:rPr>
      </w:pPr>
    </w:p>
    <w:p w:rsidR="009C7FF0" w:rsidRDefault="00C61614" w:rsidP="008D2D07">
      <w:pPr>
        <w:rPr>
          <w:rFonts w:ascii="Arial" w:hAnsi="Arial" w:cs="Arial"/>
          <w:b/>
          <w:sz w:val="22"/>
          <w:szCs w:val="22"/>
          <w:u w:val="single"/>
        </w:rPr>
      </w:pPr>
    </w:p>
    <w:p w:rsidR="009C7FF0" w:rsidRDefault="00C61614" w:rsidP="008D2D07">
      <w:pPr>
        <w:rPr>
          <w:rFonts w:ascii="Arial" w:hAnsi="Arial" w:cs="Arial"/>
          <w:b/>
          <w:sz w:val="22"/>
          <w:szCs w:val="22"/>
          <w:u w:val="single"/>
        </w:rPr>
      </w:pPr>
    </w:p>
    <w:p w:rsidR="001763D8" w:rsidRPr="00AE6728" w:rsidRDefault="00C61614" w:rsidP="008D2D07">
      <w:pPr>
        <w:rPr>
          <w:rFonts w:ascii="Arial" w:hAnsi="Arial" w:cs="Arial"/>
          <w:b/>
          <w:sz w:val="22"/>
          <w:szCs w:val="22"/>
          <w:u w:val="single"/>
        </w:rPr>
      </w:pPr>
      <w:r w:rsidRPr="00AE6728">
        <w:rPr>
          <w:rFonts w:ascii="Arial" w:hAnsi="Arial" w:cs="Arial"/>
          <w:b/>
          <w:sz w:val="22"/>
          <w:szCs w:val="22"/>
          <w:u w:val="single"/>
        </w:rPr>
        <w:t>Statement of reasons</w:t>
      </w:r>
    </w:p>
    <w:p w:rsidR="00AE6728" w:rsidRDefault="00C61614" w:rsidP="008D2D07">
      <w:pPr>
        <w:rPr>
          <w:rFonts w:ascii="Arial" w:hAnsi="Arial" w:cs="Arial"/>
          <w:sz w:val="22"/>
          <w:szCs w:val="22"/>
        </w:rPr>
      </w:pPr>
      <w:r>
        <w:rPr>
          <w:rFonts w:ascii="Arial" w:hAnsi="Arial" w:cs="Arial"/>
          <w:sz w:val="22"/>
          <w:szCs w:val="22"/>
        </w:rPr>
        <w:t xml:space="preserve">The speed limits have been reviewed to improve safety for all highway users whilst ensuring that the orders are correctly constructed to allow enforcement. </w:t>
      </w:r>
    </w:p>
    <w:p w:rsidR="001763D8" w:rsidRDefault="00C61614" w:rsidP="008D2D07">
      <w:pPr>
        <w:rPr>
          <w:rFonts w:ascii="Arial" w:hAnsi="Arial" w:cs="Arial"/>
          <w:sz w:val="22"/>
          <w:szCs w:val="22"/>
        </w:rPr>
      </w:pPr>
    </w:p>
    <w:p w:rsidR="001763D8" w:rsidRDefault="00C61614" w:rsidP="008D2D07">
      <w:pPr>
        <w:rPr>
          <w:rFonts w:ascii="Arial" w:hAnsi="Arial" w:cs="Arial"/>
          <w:sz w:val="22"/>
          <w:szCs w:val="22"/>
        </w:rPr>
      </w:pPr>
    </w:p>
    <w:p w:rsidR="008D2D07" w:rsidRPr="008D2D07" w:rsidRDefault="00C61614" w:rsidP="001763D8">
      <w:pPr>
        <w:jc w:val="both"/>
        <w:rPr>
          <w:rFonts w:ascii="Arial" w:hAnsi="Arial" w:cs="Arial"/>
          <w:sz w:val="22"/>
          <w:szCs w:val="22"/>
        </w:rPr>
      </w:pPr>
      <w:r w:rsidRPr="008D2D07">
        <w:rPr>
          <w:rFonts w:ascii="Arial" w:hAnsi="Arial" w:cs="Arial"/>
          <w:sz w:val="22"/>
          <w:szCs w:val="22"/>
        </w:rPr>
        <w:t>A copy of the draft Order and associated documents for proposing to make the Order may be inspect</w:t>
      </w:r>
      <w:r w:rsidRPr="008D2D07">
        <w:rPr>
          <w:rFonts w:ascii="Arial" w:hAnsi="Arial" w:cs="Arial"/>
          <w:sz w:val="22"/>
          <w:szCs w:val="22"/>
        </w:rPr>
        <w:t>ed during normal office hours at the offices of</w:t>
      </w:r>
      <w:r w:rsidRPr="008D2D07">
        <w:rPr>
          <w:rFonts w:ascii="Arial" w:hAnsi="Arial" w:cs="Arial"/>
          <w:color w:val="FF0000"/>
          <w:sz w:val="22"/>
          <w:szCs w:val="22"/>
        </w:rPr>
        <w:t xml:space="preserve"> </w:t>
      </w:r>
      <w:r w:rsidRPr="008D2D07">
        <w:rPr>
          <w:rFonts w:ascii="Arial" w:hAnsi="Arial" w:cs="Arial"/>
          <w:sz w:val="22"/>
          <w:szCs w:val="22"/>
        </w:rPr>
        <w:t>The Chief Executive, West Lancashire Borough Council, PO Box 16, 52 Derby Street, Ormskirk L39 2DF and at the offices of The Director of Governance Finance &amp; Public Services, Lancashire County Council, Christ</w:t>
      </w:r>
      <w:r w:rsidRPr="008D2D07">
        <w:rPr>
          <w:rFonts w:ascii="Arial" w:hAnsi="Arial" w:cs="Arial"/>
          <w:sz w:val="22"/>
          <w:szCs w:val="22"/>
        </w:rPr>
        <w:t xml:space="preserve"> Church Precinct, County Hall, Preston PR1 8XJ. Any representations or objections (specifying the grounds on which they are made) relating to the proposal must be made in writing and should be sent to The Director of Governance, Finance &amp; Public Services, </w:t>
      </w:r>
      <w:r w:rsidRPr="008D2D07">
        <w:rPr>
          <w:rFonts w:ascii="Arial" w:hAnsi="Arial" w:cs="Arial"/>
          <w:sz w:val="22"/>
          <w:szCs w:val="22"/>
        </w:rPr>
        <w:t xml:space="preserve">Lancashire County Council, P O Box 78, County Hall, Preston PR1 8XJ or by e-mail to tro-consultation@lancashire.gov.uk </w:t>
      </w:r>
      <w:r w:rsidRPr="008D2D07">
        <w:rPr>
          <w:rFonts w:ascii="Arial" w:hAnsi="Arial" w:cs="Arial"/>
          <w:b/>
          <w:sz w:val="22"/>
          <w:szCs w:val="22"/>
        </w:rPr>
        <w:t>quoting ref:LSG4\5.46858\RH3</w:t>
      </w:r>
      <w:r>
        <w:rPr>
          <w:rFonts w:ascii="Arial" w:hAnsi="Arial" w:cs="Arial"/>
          <w:sz w:val="22"/>
          <w:szCs w:val="22"/>
        </w:rPr>
        <w:t xml:space="preserve"> before the 2</w:t>
      </w:r>
      <w:r w:rsidRPr="008D2D07">
        <w:rPr>
          <w:rFonts w:ascii="Arial" w:hAnsi="Arial" w:cs="Arial"/>
          <w:sz w:val="22"/>
          <w:szCs w:val="22"/>
        </w:rPr>
        <w:t>4</w:t>
      </w:r>
      <w:r w:rsidRPr="008D2D07">
        <w:rPr>
          <w:rFonts w:ascii="Arial" w:hAnsi="Arial" w:cs="Arial"/>
          <w:sz w:val="22"/>
          <w:szCs w:val="22"/>
          <w:vertAlign w:val="superscript"/>
        </w:rPr>
        <w:t>th</w:t>
      </w:r>
      <w:r w:rsidRPr="008D2D07">
        <w:rPr>
          <w:rFonts w:ascii="Arial" w:hAnsi="Arial" w:cs="Arial"/>
          <w:sz w:val="22"/>
          <w:szCs w:val="22"/>
        </w:rPr>
        <w:t xml:space="preserve"> June 2015. </w:t>
      </w:r>
    </w:p>
    <w:p w:rsidR="008D2D07" w:rsidRPr="008D2D07" w:rsidRDefault="00C61614" w:rsidP="001763D8">
      <w:pPr>
        <w:jc w:val="both"/>
        <w:rPr>
          <w:rFonts w:ascii="Arial" w:hAnsi="Arial" w:cs="Arial"/>
          <w:color w:val="FF0000"/>
          <w:sz w:val="22"/>
          <w:szCs w:val="22"/>
        </w:rPr>
      </w:pPr>
    </w:p>
    <w:p w:rsidR="008D2D07" w:rsidRPr="008D2D07" w:rsidRDefault="00C61614" w:rsidP="001763D8">
      <w:pPr>
        <w:jc w:val="both"/>
        <w:rPr>
          <w:rFonts w:ascii="Arial" w:hAnsi="Arial" w:cs="Arial"/>
          <w:b/>
          <w:sz w:val="22"/>
          <w:szCs w:val="22"/>
        </w:rPr>
      </w:pPr>
      <w:r>
        <w:rPr>
          <w:rFonts w:ascii="Arial" w:hAnsi="Arial" w:cs="Arial"/>
          <w:b/>
          <w:sz w:val="22"/>
          <w:szCs w:val="22"/>
        </w:rPr>
        <w:t>Ian Young, Director of Governance, Finance &amp; Public Services</w:t>
      </w:r>
    </w:p>
    <w:p w:rsidR="008D2D07" w:rsidRPr="008D2D07" w:rsidRDefault="00C61614" w:rsidP="001763D8">
      <w:pPr>
        <w:jc w:val="both"/>
        <w:rPr>
          <w:rFonts w:ascii="Arial" w:hAnsi="Arial"/>
          <w:b/>
          <w:sz w:val="22"/>
          <w:szCs w:val="22"/>
        </w:rPr>
      </w:pPr>
      <w:r>
        <w:rPr>
          <w:rFonts w:ascii="Arial" w:hAnsi="Arial"/>
          <w:b/>
          <w:sz w:val="22"/>
          <w:szCs w:val="22"/>
        </w:rPr>
        <w:t>27</w:t>
      </w:r>
      <w:r w:rsidRPr="008D2D07">
        <w:rPr>
          <w:rFonts w:ascii="Arial" w:hAnsi="Arial"/>
          <w:b/>
          <w:sz w:val="22"/>
          <w:szCs w:val="22"/>
          <w:vertAlign w:val="superscript"/>
        </w:rPr>
        <w:t>th</w:t>
      </w:r>
      <w:r w:rsidRPr="008D2D07">
        <w:rPr>
          <w:rFonts w:ascii="Arial" w:hAnsi="Arial"/>
          <w:b/>
          <w:sz w:val="22"/>
          <w:szCs w:val="22"/>
        </w:rPr>
        <w:t xml:space="preserve"> May 2015</w:t>
      </w:r>
    </w:p>
    <w:p w:rsidR="008D2D07" w:rsidRDefault="00C61614" w:rsidP="008D2D07">
      <w:pPr>
        <w:rPr>
          <w:rFonts w:ascii="Arial" w:hAnsi="Arial"/>
          <w:b/>
          <w:u w:val="single"/>
        </w:rPr>
      </w:pPr>
    </w:p>
    <w:p w:rsidR="008D2D07" w:rsidRDefault="00C61614" w:rsidP="008D2D07">
      <w:pPr>
        <w:ind w:left="709"/>
        <w:rPr>
          <w:rFonts w:ascii="Arial" w:hAnsi="Arial" w:cs="Arial"/>
        </w:rPr>
      </w:pPr>
    </w:p>
    <w:p w:rsidR="00770B54" w:rsidRPr="008D2D07" w:rsidRDefault="00C61614" w:rsidP="008D2D07"/>
    <w:sectPr w:rsidR="00770B54" w:rsidRPr="008D2D07" w:rsidSect="00673DC3">
      <w:pgSz w:w="11906" w:h="16838" w:code="9"/>
      <w:pgMar w:top="284" w:right="284" w:bottom="284" w:left="28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810AB"/>
    <w:multiLevelType w:val="hybridMultilevel"/>
    <w:tmpl w:val="358C8264"/>
    <w:lvl w:ilvl="0" w:tplc="9754FFF4">
      <w:start w:val="1"/>
      <w:numFmt w:val="lowerLetter"/>
      <w:lvlText w:val="%1)"/>
      <w:lvlJc w:val="left"/>
      <w:pPr>
        <w:ind w:left="1287" w:hanging="360"/>
      </w:pPr>
    </w:lvl>
    <w:lvl w:ilvl="1" w:tplc="010C5FDA" w:tentative="1">
      <w:start w:val="1"/>
      <w:numFmt w:val="lowerLetter"/>
      <w:lvlText w:val="%2."/>
      <w:lvlJc w:val="left"/>
      <w:pPr>
        <w:ind w:left="2007" w:hanging="360"/>
      </w:pPr>
    </w:lvl>
    <w:lvl w:ilvl="2" w:tplc="B13E0D76" w:tentative="1">
      <w:start w:val="1"/>
      <w:numFmt w:val="lowerRoman"/>
      <w:lvlText w:val="%3."/>
      <w:lvlJc w:val="right"/>
      <w:pPr>
        <w:ind w:left="2727" w:hanging="180"/>
      </w:pPr>
    </w:lvl>
    <w:lvl w:ilvl="3" w:tplc="D8F26466" w:tentative="1">
      <w:start w:val="1"/>
      <w:numFmt w:val="decimal"/>
      <w:lvlText w:val="%4."/>
      <w:lvlJc w:val="left"/>
      <w:pPr>
        <w:ind w:left="3447" w:hanging="360"/>
      </w:pPr>
    </w:lvl>
    <w:lvl w:ilvl="4" w:tplc="0330A3C2" w:tentative="1">
      <w:start w:val="1"/>
      <w:numFmt w:val="lowerLetter"/>
      <w:lvlText w:val="%5."/>
      <w:lvlJc w:val="left"/>
      <w:pPr>
        <w:ind w:left="4167" w:hanging="360"/>
      </w:pPr>
    </w:lvl>
    <w:lvl w:ilvl="5" w:tplc="D472BDC0" w:tentative="1">
      <w:start w:val="1"/>
      <w:numFmt w:val="lowerRoman"/>
      <w:lvlText w:val="%6."/>
      <w:lvlJc w:val="right"/>
      <w:pPr>
        <w:ind w:left="4887" w:hanging="180"/>
      </w:pPr>
    </w:lvl>
    <w:lvl w:ilvl="6" w:tplc="0032EEE0" w:tentative="1">
      <w:start w:val="1"/>
      <w:numFmt w:val="decimal"/>
      <w:lvlText w:val="%7."/>
      <w:lvlJc w:val="left"/>
      <w:pPr>
        <w:ind w:left="5607" w:hanging="360"/>
      </w:pPr>
    </w:lvl>
    <w:lvl w:ilvl="7" w:tplc="B6D80FD6" w:tentative="1">
      <w:start w:val="1"/>
      <w:numFmt w:val="lowerLetter"/>
      <w:lvlText w:val="%8."/>
      <w:lvlJc w:val="left"/>
      <w:pPr>
        <w:ind w:left="6327" w:hanging="360"/>
      </w:pPr>
    </w:lvl>
    <w:lvl w:ilvl="8" w:tplc="E95CFB8A" w:tentative="1">
      <w:start w:val="1"/>
      <w:numFmt w:val="lowerRoman"/>
      <w:lvlText w:val="%9."/>
      <w:lvlJc w:val="right"/>
      <w:pPr>
        <w:ind w:left="7047" w:hanging="180"/>
      </w:pPr>
    </w:lvl>
  </w:abstractNum>
  <w:abstractNum w:abstractNumId="1" w15:restartNumberingAfterBreak="0">
    <w:nsid w:val="1654439E"/>
    <w:multiLevelType w:val="hybridMultilevel"/>
    <w:tmpl w:val="69A69AB2"/>
    <w:lvl w:ilvl="0" w:tplc="7C6EF8F2">
      <w:start w:val="1"/>
      <w:numFmt w:val="upperRoman"/>
      <w:lvlText w:val="%1."/>
      <w:lvlJc w:val="right"/>
      <w:pPr>
        <w:ind w:left="1429" w:hanging="360"/>
      </w:pPr>
    </w:lvl>
    <w:lvl w:ilvl="1" w:tplc="F29CFC86" w:tentative="1">
      <w:start w:val="1"/>
      <w:numFmt w:val="lowerLetter"/>
      <w:lvlText w:val="%2."/>
      <w:lvlJc w:val="left"/>
      <w:pPr>
        <w:ind w:left="2149" w:hanging="360"/>
      </w:pPr>
    </w:lvl>
    <w:lvl w:ilvl="2" w:tplc="368E7732" w:tentative="1">
      <w:start w:val="1"/>
      <w:numFmt w:val="lowerRoman"/>
      <w:lvlText w:val="%3."/>
      <w:lvlJc w:val="right"/>
      <w:pPr>
        <w:ind w:left="2869" w:hanging="180"/>
      </w:pPr>
    </w:lvl>
    <w:lvl w:ilvl="3" w:tplc="1B9C8E98" w:tentative="1">
      <w:start w:val="1"/>
      <w:numFmt w:val="decimal"/>
      <w:lvlText w:val="%4."/>
      <w:lvlJc w:val="left"/>
      <w:pPr>
        <w:ind w:left="3589" w:hanging="360"/>
      </w:pPr>
    </w:lvl>
    <w:lvl w:ilvl="4" w:tplc="E5687E96" w:tentative="1">
      <w:start w:val="1"/>
      <w:numFmt w:val="lowerLetter"/>
      <w:lvlText w:val="%5."/>
      <w:lvlJc w:val="left"/>
      <w:pPr>
        <w:ind w:left="4309" w:hanging="360"/>
      </w:pPr>
    </w:lvl>
    <w:lvl w:ilvl="5" w:tplc="9FD05B42" w:tentative="1">
      <w:start w:val="1"/>
      <w:numFmt w:val="lowerRoman"/>
      <w:lvlText w:val="%6."/>
      <w:lvlJc w:val="right"/>
      <w:pPr>
        <w:ind w:left="5029" w:hanging="180"/>
      </w:pPr>
    </w:lvl>
    <w:lvl w:ilvl="6" w:tplc="52002B36" w:tentative="1">
      <w:start w:val="1"/>
      <w:numFmt w:val="decimal"/>
      <w:lvlText w:val="%7."/>
      <w:lvlJc w:val="left"/>
      <w:pPr>
        <w:ind w:left="5749" w:hanging="360"/>
      </w:pPr>
    </w:lvl>
    <w:lvl w:ilvl="7" w:tplc="4360160C" w:tentative="1">
      <w:start w:val="1"/>
      <w:numFmt w:val="lowerLetter"/>
      <w:lvlText w:val="%8."/>
      <w:lvlJc w:val="left"/>
      <w:pPr>
        <w:ind w:left="6469" w:hanging="360"/>
      </w:pPr>
    </w:lvl>
    <w:lvl w:ilvl="8" w:tplc="4E6E3E6E" w:tentative="1">
      <w:start w:val="1"/>
      <w:numFmt w:val="lowerRoman"/>
      <w:lvlText w:val="%9."/>
      <w:lvlJc w:val="right"/>
      <w:pPr>
        <w:ind w:left="7189" w:hanging="180"/>
      </w:pPr>
    </w:lvl>
  </w:abstractNum>
  <w:abstractNum w:abstractNumId="2" w15:restartNumberingAfterBreak="0">
    <w:nsid w:val="1BD324AB"/>
    <w:multiLevelType w:val="hybridMultilevel"/>
    <w:tmpl w:val="E0BC4D4C"/>
    <w:lvl w:ilvl="0" w:tplc="A8DC9E7E">
      <w:start w:val="1"/>
      <w:numFmt w:val="decimal"/>
      <w:lvlText w:val="%1."/>
      <w:lvlJc w:val="left"/>
      <w:pPr>
        <w:tabs>
          <w:tab w:val="num" w:pos="360"/>
        </w:tabs>
        <w:ind w:left="360" w:hanging="360"/>
      </w:pPr>
      <w:rPr>
        <w:b w:val="0"/>
        <w:i w:val="0"/>
        <w:color w:val="auto"/>
      </w:rPr>
    </w:lvl>
    <w:lvl w:ilvl="1" w:tplc="BE8A38C6">
      <w:start w:val="1"/>
      <w:numFmt w:val="lowerRoman"/>
      <w:lvlText w:val="%2)"/>
      <w:lvlJc w:val="left"/>
      <w:pPr>
        <w:tabs>
          <w:tab w:val="num" w:pos="357"/>
        </w:tabs>
        <w:ind w:left="357" w:hanging="357"/>
      </w:pPr>
      <w:rPr>
        <w:b w:val="0"/>
        <w:i w:val="0"/>
      </w:rPr>
    </w:lvl>
    <w:lvl w:ilvl="2" w:tplc="76148312">
      <w:start w:val="1"/>
      <w:numFmt w:val="decimal"/>
      <w:lvlText w:val="%3."/>
      <w:lvlJc w:val="left"/>
      <w:pPr>
        <w:tabs>
          <w:tab w:val="num" w:pos="2160"/>
        </w:tabs>
        <w:ind w:left="2160" w:hanging="360"/>
      </w:pPr>
    </w:lvl>
    <w:lvl w:ilvl="3" w:tplc="C0D8B3B2">
      <w:start w:val="1"/>
      <w:numFmt w:val="decimal"/>
      <w:lvlText w:val="%4."/>
      <w:lvlJc w:val="left"/>
      <w:pPr>
        <w:tabs>
          <w:tab w:val="num" w:pos="2880"/>
        </w:tabs>
        <w:ind w:left="2880" w:hanging="360"/>
      </w:pPr>
    </w:lvl>
    <w:lvl w:ilvl="4" w:tplc="285E0318">
      <w:start w:val="1"/>
      <w:numFmt w:val="decimal"/>
      <w:lvlText w:val="%5."/>
      <w:lvlJc w:val="left"/>
      <w:pPr>
        <w:tabs>
          <w:tab w:val="num" w:pos="3600"/>
        </w:tabs>
        <w:ind w:left="3600" w:hanging="360"/>
      </w:pPr>
    </w:lvl>
    <w:lvl w:ilvl="5" w:tplc="052A8932">
      <w:start w:val="1"/>
      <w:numFmt w:val="decimal"/>
      <w:lvlText w:val="%6."/>
      <w:lvlJc w:val="left"/>
      <w:pPr>
        <w:tabs>
          <w:tab w:val="num" w:pos="4320"/>
        </w:tabs>
        <w:ind w:left="4320" w:hanging="360"/>
      </w:pPr>
    </w:lvl>
    <w:lvl w:ilvl="6" w:tplc="ADE4A08E">
      <w:start w:val="1"/>
      <w:numFmt w:val="decimal"/>
      <w:lvlText w:val="%7."/>
      <w:lvlJc w:val="left"/>
      <w:pPr>
        <w:tabs>
          <w:tab w:val="num" w:pos="5040"/>
        </w:tabs>
        <w:ind w:left="5040" w:hanging="360"/>
      </w:pPr>
    </w:lvl>
    <w:lvl w:ilvl="7" w:tplc="E84A08D6">
      <w:start w:val="1"/>
      <w:numFmt w:val="decimal"/>
      <w:lvlText w:val="%8."/>
      <w:lvlJc w:val="left"/>
      <w:pPr>
        <w:tabs>
          <w:tab w:val="num" w:pos="5760"/>
        </w:tabs>
        <w:ind w:left="5760" w:hanging="360"/>
      </w:pPr>
    </w:lvl>
    <w:lvl w:ilvl="8" w:tplc="4AE0071C">
      <w:start w:val="1"/>
      <w:numFmt w:val="decimal"/>
      <w:lvlText w:val="%9."/>
      <w:lvlJc w:val="left"/>
      <w:pPr>
        <w:tabs>
          <w:tab w:val="num" w:pos="6480"/>
        </w:tabs>
        <w:ind w:left="6480" w:hanging="360"/>
      </w:pPr>
    </w:lvl>
  </w:abstractNum>
  <w:abstractNum w:abstractNumId="3" w15:restartNumberingAfterBreak="0">
    <w:nsid w:val="23512569"/>
    <w:multiLevelType w:val="hybridMultilevel"/>
    <w:tmpl w:val="9170EA46"/>
    <w:lvl w:ilvl="0" w:tplc="3A6C8EA4">
      <w:start w:val="1"/>
      <w:numFmt w:val="decimal"/>
      <w:lvlText w:val="%1)"/>
      <w:lvlJc w:val="left"/>
      <w:pPr>
        <w:ind w:left="720" w:hanging="360"/>
      </w:pPr>
      <w:rPr>
        <w:rFonts w:hint="default"/>
        <w:color w:val="auto"/>
      </w:rPr>
    </w:lvl>
    <w:lvl w:ilvl="1" w:tplc="9B1C17B2" w:tentative="1">
      <w:start w:val="1"/>
      <w:numFmt w:val="lowerLetter"/>
      <w:lvlText w:val="%2."/>
      <w:lvlJc w:val="left"/>
      <w:pPr>
        <w:ind w:left="1440" w:hanging="360"/>
      </w:pPr>
    </w:lvl>
    <w:lvl w:ilvl="2" w:tplc="67C2F1A2" w:tentative="1">
      <w:start w:val="1"/>
      <w:numFmt w:val="lowerRoman"/>
      <w:lvlText w:val="%3."/>
      <w:lvlJc w:val="right"/>
      <w:pPr>
        <w:ind w:left="2160" w:hanging="180"/>
      </w:pPr>
    </w:lvl>
    <w:lvl w:ilvl="3" w:tplc="7C6A5144" w:tentative="1">
      <w:start w:val="1"/>
      <w:numFmt w:val="decimal"/>
      <w:lvlText w:val="%4."/>
      <w:lvlJc w:val="left"/>
      <w:pPr>
        <w:ind w:left="2880" w:hanging="360"/>
      </w:pPr>
    </w:lvl>
    <w:lvl w:ilvl="4" w:tplc="37A04466" w:tentative="1">
      <w:start w:val="1"/>
      <w:numFmt w:val="lowerLetter"/>
      <w:lvlText w:val="%5."/>
      <w:lvlJc w:val="left"/>
      <w:pPr>
        <w:ind w:left="3600" w:hanging="360"/>
      </w:pPr>
    </w:lvl>
    <w:lvl w:ilvl="5" w:tplc="50428DE6" w:tentative="1">
      <w:start w:val="1"/>
      <w:numFmt w:val="lowerRoman"/>
      <w:lvlText w:val="%6."/>
      <w:lvlJc w:val="right"/>
      <w:pPr>
        <w:ind w:left="4320" w:hanging="180"/>
      </w:pPr>
    </w:lvl>
    <w:lvl w:ilvl="6" w:tplc="3FA05214" w:tentative="1">
      <w:start w:val="1"/>
      <w:numFmt w:val="decimal"/>
      <w:lvlText w:val="%7."/>
      <w:lvlJc w:val="left"/>
      <w:pPr>
        <w:ind w:left="5040" w:hanging="360"/>
      </w:pPr>
    </w:lvl>
    <w:lvl w:ilvl="7" w:tplc="2112F6B0" w:tentative="1">
      <w:start w:val="1"/>
      <w:numFmt w:val="lowerLetter"/>
      <w:lvlText w:val="%8."/>
      <w:lvlJc w:val="left"/>
      <w:pPr>
        <w:ind w:left="5760" w:hanging="360"/>
      </w:pPr>
    </w:lvl>
    <w:lvl w:ilvl="8" w:tplc="869A4078" w:tentative="1">
      <w:start w:val="1"/>
      <w:numFmt w:val="lowerRoman"/>
      <w:lvlText w:val="%9."/>
      <w:lvlJc w:val="right"/>
      <w:pPr>
        <w:ind w:left="6480" w:hanging="180"/>
      </w:pPr>
    </w:lvl>
  </w:abstractNum>
  <w:abstractNum w:abstractNumId="4" w15:restartNumberingAfterBreak="0">
    <w:nsid w:val="2EE305DD"/>
    <w:multiLevelType w:val="hybridMultilevel"/>
    <w:tmpl w:val="610C6F76"/>
    <w:lvl w:ilvl="0" w:tplc="D5268CC0">
      <w:start w:val="1"/>
      <w:numFmt w:val="lowerLetter"/>
      <w:lvlText w:val="%1)"/>
      <w:lvlJc w:val="left"/>
      <w:pPr>
        <w:ind w:left="720" w:hanging="360"/>
      </w:pPr>
    </w:lvl>
    <w:lvl w:ilvl="1" w:tplc="0E66D5C8" w:tentative="1">
      <w:start w:val="1"/>
      <w:numFmt w:val="lowerLetter"/>
      <w:lvlText w:val="%2."/>
      <w:lvlJc w:val="left"/>
      <w:pPr>
        <w:ind w:left="1440" w:hanging="360"/>
      </w:pPr>
    </w:lvl>
    <w:lvl w:ilvl="2" w:tplc="D3A042D8" w:tentative="1">
      <w:start w:val="1"/>
      <w:numFmt w:val="lowerRoman"/>
      <w:lvlText w:val="%3."/>
      <w:lvlJc w:val="right"/>
      <w:pPr>
        <w:ind w:left="2160" w:hanging="180"/>
      </w:pPr>
    </w:lvl>
    <w:lvl w:ilvl="3" w:tplc="CF7083BA" w:tentative="1">
      <w:start w:val="1"/>
      <w:numFmt w:val="decimal"/>
      <w:lvlText w:val="%4."/>
      <w:lvlJc w:val="left"/>
      <w:pPr>
        <w:ind w:left="2880" w:hanging="360"/>
      </w:pPr>
    </w:lvl>
    <w:lvl w:ilvl="4" w:tplc="F5F8ABFE" w:tentative="1">
      <w:start w:val="1"/>
      <w:numFmt w:val="lowerLetter"/>
      <w:lvlText w:val="%5."/>
      <w:lvlJc w:val="left"/>
      <w:pPr>
        <w:ind w:left="3600" w:hanging="360"/>
      </w:pPr>
    </w:lvl>
    <w:lvl w:ilvl="5" w:tplc="D9C28286" w:tentative="1">
      <w:start w:val="1"/>
      <w:numFmt w:val="lowerRoman"/>
      <w:lvlText w:val="%6."/>
      <w:lvlJc w:val="right"/>
      <w:pPr>
        <w:ind w:left="4320" w:hanging="180"/>
      </w:pPr>
    </w:lvl>
    <w:lvl w:ilvl="6" w:tplc="B9B2619C" w:tentative="1">
      <w:start w:val="1"/>
      <w:numFmt w:val="decimal"/>
      <w:lvlText w:val="%7."/>
      <w:lvlJc w:val="left"/>
      <w:pPr>
        <w:ind w:left="5040" w:hanging="360"/>
      </w:pPr>
    </w:lvl>
    <w:lvl w:ilvl="7" w:tplc="100627B6" w:tentative="1">
      <w:start w:val="1"/>
      <w:numFmt w:val="lowerLetter"/>
      <w:lvlText w:val="%8."/>
      <w:lvlJc w:val="left"/>
      <w:pPr>
        <w:ind w:left="5760" w:hanging="360"/>
      </w:pPr>
    </w:lvl>
    <w:lvl w:ilvl="8" w:tplc="FF7009E2" w:tentative="1">
      <w:start w:val="1"/>
      <w:numFmt w:val="lowerRoman"/>
      <w:lvlText w:val="%9."/>
      <w:lvlJc w:val="right"/>
      <w:pPr>
        <w:ind w:left="6480" w:hanging="180"/>
      </w:pPr>
    </w:lvl>
  </w:abstractNum>
  <w:abstractNum w:abstractNumId="5" w15:restartNumberingAfterBreak="0">
    <w:nsid w:val="475B3274"/>
    <w:multiLevelType w:val="hybridMultilevel"/>
    <w:tmpl w:val="C6A2E9DC"/>
    <w:lvl w:ilvl="0" w:tplc="D95426A8">
      <w:start w:val="1"/>
      <w:numFmt w:val="lowerLetter"/>
      <w:lvlText w:val="%1)"/>
      <w:lvlJc w:val="left"/>
      <w:pPr>
        <w:ind w:left="720" w:hanging="360"/>
      </w:pPr>
      <w:rPr>
        <w:b w:val="0"/>
      </w:rPr>
    </w:lvl>
    <w:lvl w:ilvl="1" w:tplc="864A4F36" w:tentative="1">
      <w:start w:val="1"/>
      <w:numFmt w:val="lowerLetter"/>
      <w:lvlText w:val="%2."/>
      <w:lvlJc w:val="left"/>
      <w:pPr>
        <w:ind w:left="1440" w:hanging="360"/>
      </w:pPr>
    </w:lvl>
    <w:lvl w:ilvl="2" w:tplc="4366EBD0" w:tentative="1">
      <w:start w:val="1"/>
      <w:numFmt w:val="lowerRoman"/>
      <w:lvlText w:val="%3."/>
      <w:lvlJc w:val="right"/>
      <w:pPr>
        <w:ind w:left="2160" w:hanging="180"/>
      </w:pPr>
    </w:lvl>
    <w:lvl w:ilvl="3" w:tplc="0DD0312A" w:tentative="1">
      <w:start w:val="1"/>
      <w:numFmt w:val="decimal"/>
      <w:lvlText w:val="%4."/>
      <w:lvlJc w:val="left"/>
      <w:pPr>
        <w:ind w:left="2880" w:hanging="360"/>
      </w:pPr>
    </w:lvl>
    <w:lvl w:ilvl="4" w:tplc="93A6B228" w:tentative="1">
      <w:start w:val="1"/>
      <w:numFmt w:val="lowerLetter"/>
      <w:lvlText w:val="%5."/>
      <w:lvlJc w:val="left"/>
      <w:pPr>
        <w:ind w:left="3600" w:hanging="360"/>
      </w:pPr>
    </w:lvl>
    <w:lvl w:ilvl="5" w:tplc="143CB068" w:tentative="1">
      <w:start w:val="1"/>
      <w:numFmt w:val="lowerRoman"/>
      <w:lvlText w:val="%6."/>
      <w:lvlJc w:val="right"/>
      <w:pPr>
        <w:ind w:left="4320" w:hanging="180"/>
      </w:pPr>
    </w:lvl>
    <w:lvl w:ilvl="6" w:tplc="15164812" w:tentative="1">
      <w:start w:val="1"/>
      <w:numFmt w:val="decimal"/>
      <w:lvlText w:val="%7."/>
      <w:lvlJc w:val="left"/>
      <w:pPr>
        <w:ind w:left="5040" w:hanging="360"/>
      </w:pPr>
    </w:lvl>
    <w:lvl w:ilvl="7" w:tplc="5CB4C312" w:tentative="1">
      <w:start w:val="1"/>
      <w:numFmt w:val="lowerLetter"/>
      <w:lvlText w:val="%8."/>
      <w:lvlJc w:val="left"/>
      <w:pPr>
        <w:ind w:left="5760" w:hanging="360"/>
      </w:pPr>
    </w:lvl>
    <w:lvl w:ilvl="8" w:tplc="FD8CA630" w:tentative="1">
      <w:start w:val="1"/>
      <w:numFmt w:val="lowerRoman"/>
      <w:lvlText w:val="%9."/>
      <w:lvlJc w:val="right"/>
      <w:pPr>
        <w:ind w:left="6480" w:hanging="180"/>
      </w:pPr>
    </w:lvl>
  </w:abstractNum>
  <w:abstractNum w:abstractNumId="6" w15:restartNumberingAfterBreak="0">
    <w:nsid w:val="5BAA4B1C"/>
    <w:multiLevelType w:val="hybridMultilevel"/>
    <w:tmpl w:val="6FEC22C2"/>
    <w:lvl w:ilvl="0" w:tplc="6C56B9BE">
      <w:start w:val="1"/>
      <w:numFmt w:val="upperRoman"/>
      <w:lvlText w:val="%1."/>
      <w:lvlJc w:val="right"/>
      <w:pPr>
        <w:ind w:left="720" w:hanging="360"/>
      </w:pPr>
    </w:lvl>
    <w:lvl w:ilvl="1" w:tplc="49CC7828" w:tentative="1">
      <w:start w:val="1"/>
      <w:numFmt w:val="lowerLetter"/>
      <w:lvlText w:val="%2."/>
      <w:lvlJc w:val="left"/>
      <w:pPr>
        <w:ind w:left="1440" w:hanging="360"/>
      </w:pPr>
    </w:lvl>
    <w:lvl w:ilvl="2" w:tplc="264A4528" w:tentative="1">
      <w:start w:val="1"/>
      <w:numFmt w:val="lowerRoman"/>
      <w:lvlText w:val="%3."/>
      <w:lvlJc w:val="right"/>
      <w:pPr>
        <w:ind w:left="2160" w:hanging="180"/>
      </w:pPr>
    </w:lvl>
    <w:lvl w:ilvl="3" w:tplc="6D48FCD8" w:tentative="1">
      <w:start w:val="1"/>
      <w:numFmt w:val="decimal"/>
      <w:lvlText w:val="%4."/>
      <w:lvlJc w:val="left"/>
      <w:pPr>
        <w:ind w:left="2880" w:hanging="360"/>
      </w:pPr>
    </w:lvl>
    <w:lvl w:ilvl="4" w:tplc="72C2EC3C" w:tentative="1">
      <w:start w:val="1"/>
      <w:numFmt w:val="lowerLetter"/>
      <w:lvlText w:val="%5."/>
      <w:lvlJc w:val="left"/>
      <w:pPr>
        <w:ind w:left="3600" w:hanging="360"/>
      </w:pPr>
    </w:lvl>
    <w:lvl w:ilvl="5" w:tplc="73DAE596" w:tentative="1">
      <w:start w:val="1"/>
      <w:numFmt w:val="lowerRoman"/>
      <w:lvlText w:val="%6."/>
      <w:lvlJc w:val="right"/>
      <w:pPr>
        <w:ind w:left="4320" w:hanging="180"/>
      </w:pPr>
    </w:lvl>
    <w:lvl w:ilvl="6" w:tplc="6B96BBBA" w:tentative="1">
      <w:start w:val="1"/>
      <w:numFmt w:val="decimal"/>
      <w:lvlText w:val="%7."/>
      <w:lvlJc w:val="left"/>
      <w:pPr>
        <w:ind w:left="5040" w:hanging="360"/>
      </w:pPr>
    </w:lvl>
    <w:lvl w:ilvl="7" w:tplc="7700B5A2" w:tentative="1">
      <w:start w:val="1"/>
      <w:numFmt w:val="lowerLetter"/>
      <w:lvlText w:val="%8."/>
      <w:lvlJc w:val="left"/>
      <w:pPr>
        <w:ind w:left="5760" w:hanging="360"/>
      </w:pPr>
    </w:lvl>
    <w:lvl w:ilvl="8" w:tplc="AF8AE0D8" w:tentative="1">
      <w:start w:val="1"/>
      <w:numFmt w:val="lowerRoman"/>
      <w:lvlText w:val="%9."/>
      <w:lvlJc w:val="right"/>
      <w:pPr>
        <w:ind w:left="6480" w:hanging="180"/>
      </w:pPr>
    </w:lvl>
  </w:abstractNum>
  <w:abstractNum w:abstractNumId="7" w15:restartNumberingAfterBreak="0">
    <w:nsid w:val="6EFB5123"/>
    <w:multiLevelType w:val="hybridMultilevel"/>
    <w:tmpl w:val="C950AB3E"/>
    <w:lvl w:ilvl="0" w:tplc="DD40954A">
      <w:start w:val="1"/>
      <w:numFmt w:val="lowerLetter"/>
      <w:lvlText w:val="%1)"/>
      <w:lvlJc w:val="left"/>
      <w:pPr>
        <w:ind w:left="720" w:hanging="360"/>
      </w:pPr>
    </w:lvl>
    <w:lvl w:ilvl="1" w:tplc="CF94F298" w:tentative="1">
      <w:start w:val="1"/>
      <w:numFmt w:val="lowerLetter"/>
      <w:lvlText w:val="%2."/>
      <w:lvlJc w:val="left"/>
      <w:pPr>
        <w:ind w:left="1440" w:hanging="360"/>
      </w:pPr>
    </w:lvl>
    <w:lvl w:ilvl="2" w:tplc="671E55DA" w:tentative="1">
      <w:start w:val="1"/>
      <w:numFmt w:val="lowerRoman"/>
      <w:lvlText w:val="%3."/>
      <w:lvlJc w:val="right"/>
      <w:pPr>
        <w:ind w:left="2160" w:hanging="180"/>
      </w:pPr>
    </w:lvl>
    <w:lvl w:ilvl="3" w:tplc="EE0AB91E" w:tentative="1">
      <w:start w:val="1"/>
      <w:numFmt w:val="decimal"/>
      <w:lvlText w:val="%4."/>
      <w:lvlJc w:val="left"/>
      <w:pPr>
        <w:ind w:left="2880" w:hanging="360"/>
      </w:pPr>
    </w:lvl>
    <w:lvl w:ilvl="4" w:tplc="6D26AD10" w:tentative="1">
      <w:start w:val="1"/>
      <w:numFmt w:val="lowerLetter"/>
      <w:lvlText w:val="%5."/>
      <w:lvlJc w:val="left"/>
      <w:pPr>
        <w:ind w:left="3600" w:hanging="360"/>
      </w:pPr>
    </w:lvl>
    <w:lvl w:ilvl="5" w:tplc="C83C1858" w:tentative="1">
      <w:start w:val="1"/>
      <w:numFmt w:val="lowerRoman"/>
      <w:lvlText w:val="%6."/>
      <w:lvlJc w:val="right"/>
      <w:pPr>
        <w:ind w:left="4320" w:hanging="180"/>
      </w:pPr>
    </w:lvl>
    <w:lvl w:ilvl="6" w:tplc="6BC857B4" w:tentative="1">
      <w:start w:val="1"/>
      <w:numFmt w:val="decimal"/>
      <w:lvlText w:val="%7."/>
      <w:lvlJc w:val="left"/>
      <w:pPr>
        <w:ind w:left="5040" w:hanging="360"/>
      </w:pPr>
    </w:lvl>
    <w:lvl w:ilvl="7" w:tplc="02085826" w:tentative="1">
      <w:start w:val="1"/>
      <w:numFmt w:val="lowerLetter"/>
      <w:lvlText w:val="%8."/>
      <w:lvlJc w:val="left"/>
      <w:pPr>
        <w:ind w:left="5760" w:hanging="360"/>
      </w:pPr>
    </w:lvl>
    <w:lvl w:ilvl="8" w:tplc="44EA344C" w:tentative="1">
      <w:start w:val="1"/>
      <w:numFmt w:val="lowerRoman"/>
      <w:lvlText w:val="%9."/>
      <w:lvlJc w:val="right"/>
      <w:pPr>
        <w:ind w:left="6480" w:hanging="180"/>
      </w:pPr>
    </w:lvl>
  </w:abstractNum>
  <w:num w:numId="1">
    <w:abstractNumId w:val="2"/>
  </w:num>
  <w:num w:numId="2">
    <w:abstractNumId w:val="6"/>
  </w:num>
  <w:num w:numId="3">
    <w:abstractNumId w:val="1"/>
  </w:num>
  <w:num w:numId="4">
    <w:abstractNumId w:val="4"/>
  </w:num>
  <w:num w:numId="5">
    <w:abstractNumId w:val="7"/>
  </w:num>
  <w:num w:numId="6">
    <w:abstractNumId w:val="0"/>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revisionView w:markup="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1614"/>
    <w:rsid w:val="00C616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BF80725-3B0F-45CF-AFA2-7F98C6F23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F05CA"/>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3F05CA"/>
    <w:pPr>
      <w:jc w:val="center"/>
    </w:pPr>
    <w:rPr>
      <w:rFonts w:ascii="Arial" w:hAnsi="Arial" w:cs="Arial"/>
      <w:b/>
      <w:bCs/>
      <w:u w:val="single"/>
    </w:rPr>
  </w:style>
  <w:style w:type="character" w:customStyle="1" w:styleId="TitleChar">
    <w:name w:val="Title Char"/>
    <w:basedOn w:val="DefaultParagraphFont"/>
    <w:link w:val="Title"/>
    <w:rsid w:val="003F05CA"/>
    <w:rPr>
      <w:rFonts w:ascii="Arial" w:eastAsia="Times New Roman" w:hAnsi="Arial" w:cs="Arial"/>
      <w:b/>
      <w:bCs/>
      <w:sz w:val="24"/>
      <w:szCs w:val="24"/>
      <w:u w:val="single"/>
    </w:rPr>
  </w:style>
  <w:style w:type="character" w:styleId="Hyperlink">
    <w:name w:val="Hyperlink"/>
    <w:basedOn w:val="DefaultParagraphFont"/>
    <w:uiPriority w:val="99"/>
    <w:unhideWhenUsed/>
    <w:rsid w:val="003F05CA"/>
    <w:rPr>
      <w:color w:val="0000FF" w:themeColor="hyperlink"/>
      <w:u w:val="single"/>
    </w:rPr>
  </w:style>
  <w:style w:type="paragraph" w:styleId="ListParagraph">
    <w:name w:val="List Paragraph"/>
    <w:basedOn w:val="Normal"/>
    <w:uiPriority w:val="34"/>
    <w:qFormat/>
    <w:rsid w:val="003F05CA"/>
    <w:pPr>
      <w:ind w:left="720"/>
      <w:contextualSpacing/>
    </w:pPr>
  </w:style>
  <w:style w:type="paragraph" w:styleId="BalloonText">
    <w:name w:val="Balloon Text"/>
    <w:basedOn w:val="Normal"/>
    <w:link w:val="BalloonTextChar"/>
    <w:uiPriority w:val="99"/>
    <w:semiHidden/>
    <w:unhideWhenUsed/>
    <w:rsid w:val="00C6161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161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image" Target="media/image7.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FC5F3C-B9BD-40E9-98A4-2DD5EA182A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1075</Words>
  <Characters>6134</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Lancashire County Council</Company>
  <LinksUpToDate>false</LinksUpToDate>
  <CharactersWithSpaces>7195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jbell010</dc:creator>
  <cp:lastModifiedBy>Evenson, Maya</cp:lastModifiedBy>
  <cp:revision>3</cp:revision>
  <dcterms:created xsi:type="dcterms:W3CDTF">2016-12-13T11:26:00Z</dcterms:created>
  <dcterms:modified xsi:type="dcterms:W3CDTF">2016-12-19T12:46:00Z</dcterms:modified>
</cp:coreProperties>
</file>